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9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97"/>
      </w:tblGrid>
      <w:tr w:rsidR="00F45243" w:rsidRPr="009B2D86" w:rsidTr="00E35C42">
        <w:tc>
          <w:tcPr>
            <w:tcW w:w="5341" w:type="dxa"/>
            <w:hideMark/>
          </w:tcPr>
          <w:p w:rsidR="00F45243" w:rsidRPr="009B2D86" w:rsidRDefault="00F45243" w:rsidP="00E35C42">
            <w:pPr>
              <w:rPr>
                <w:rFonts w:ascii="Times New Roman"/>
              </w:rPr>
            </w:pPr>
            <w:r w:rsidRPr="009B2D86">
              <w:rPr>
                <w:rFonts w:ascii="Times New Roman"/>
              </w:rPr>
              <w:t xml:space="preserve">Принято </w:t>
            </w:r>
            <w:proofErr w:type="gramStart"/>
            <w:r w:rsidRPr="009B2D86">
              <w:rPr>
                <w:rFonts w:ascii="Times New Roman"/>
              </w:rPr>
              <w:t>на  собрании</w:t>
            </w:r>
            <w:proofErr w:type="gramEnd"/>
          </w:p>
          <w:p w:rsidR="00F45243" w:rsidRPr="009B2D86" w:rsidRDefault="00F45243" w:rsidP="00E35C42">
            <w:pPr>
              <w:rPr>
                <w:rFonts w:ascii="Times New Roman"/>
              </w:rPr>
            </w:pPr>
            <w:r>
              <w:rPr>
                <w:rFonts w:ascii="Times New Roman"/>
              </w:rPr>
              <w:t>педагогического коллектива</w:t>
            </w:r>
          </w:p>
          <w:p w:rsidR="00F45243" w:rsidRPr="009B2D86" w:rsidRDefault="00F45243" w:rsidP="00E35C42">
            <w:pPr>
              <w:rPr>
                <w:rFonts w:ascii="Times New Roman"/>
              </w:rPr>
            </w:pPr>
            <w:r w:rsidRPr="009B2D86">
              <w:rPr>
                <w:rFonts w:ascii="Times New Roman"/>
              </w:rPr>
              <w:t xml:space="preserve">протокол </w:t>
            </w:r>
            <w:proofErr w:type="gramStart"/>
            <w:r w:rsidRPr="009B2D86">
              <w:rPr>
                <w:rFonts w:ascii="Times New Roman"/>
              </w:rPr>
              <w:t>№  1</w:t>
            </w:r>
            <w:proofErr w:type="gramEnd"/>
          </w:p>
          <w:p w:rsidR="00F45243" w:rsidRPr="009B2D86" w:rsidRDefault="00F45243" w:rsidP="00E35C42">
            <w:pPr>
              <w:rPr>
                <w:rFonts w:ascii="Times New Roman"/>
              </w:rPr>
            </w:pPr>
            <w:proofErr w:type="gramStart"/>
            <w:r>
              <w:rPr>
                <w:rFonts w:ascii="Times New Roman"/>
              </w:rPr>
              <w:t>от  «</w:t>
            </w:r>
            <w:proofErr w:type="gramEnd"/>
            <w:r>
              <w:rPr>
                <w:rFonts w:ascii="Times New Roman"/>
              </w:rPr>
              <w:t xml:space="preserve"> 28»  августа </w:t>
            </w:r>
            <w:r w:rsidRPr="009B2D86">
              <w:rPr>
                <w:rFonts w:ascii="Times New Roman"/>
              </w:rPr>
              <w:t xml:space="preserve">  2014г.</w:t>
            </w:r>
          </w:p>
        </w:tc>
        <w:tc>
          <w:tcPr>
            <w:tcW w:w="5341" w:type="dxa"/>
            <w:hideMark/>
          </w:tcPr>
          <w:p w:rsidR="00F45243" w:rsidRPr="009B2D86" w:rsidRDefault="00F45243" w:rsidP="00E35C42">
            <w:pPr>
              <w:jc w:val="right"/>
              <w:rPr>
                <w:rFonts w:ascii="Times New Roman"/>
              </w:rPr>
            </w:pPr>
            <w:r w:rsidRPr="009B2D86">
              <w:rPr>
                <w:rFonts w:ascii="Times New Roman"/>
              </w:rPr>
              <w:t xml:space="preserve">Утверждаю  </w:t>
            </w:r>
          </w:p>
          <w:p w:rsidR="00F45243" w:rsidRPr="009B2D86" w:rsidRDefault="00F45243" w:rsidP="00E35C42">
            <w:pPr>
              <w:jc w:val="right"/>
              <w:rPr>
                <w:rFonts w:ascii="Times New Roman"/>
              </w:rPr>
            </w:pPr>
            <w:r w:rsidRPr="009B2D86">
              <w:rPr>
                <w:rFonts w:ascii="Times New Roman"/>
              </w:rPr>
              <w:t xml:space="preserve">Директор МКОУ </w:t>
            </w:r>
          </w:p>
          <w:p w:rsidR="00F45243" w:rsidRPr="009B2D86" w:rsidRDefault="00F45243" w:rsidP="00E35C42">
            <w:pPr>
              <w:jc w:val="right"/>
              <w:rPr>
                <w:rFonts w:ascii="Times New Roman"/>
              </w:rPr>
            </w:pPr>
            <w:r w:rsidRPr="009B2D86">
              <w:rPr>
                <w:rFonts w:ascii="Times New Roman"/>
              </w:rPr>
              <w:t xml:space="preserve">«Преображенская СОШ» </w:t>
            </w:r>
          </w:p>
          <w:p w:rsidR="00F45243" w:rsidRPr="009B2D86" w:rsidRDefault="00F45243" w:rsidP="00E35C42">
            <w:pPr>
              <w:jc w:val="right"/>
              <w:rPr>
                <w:rFonts w:ascii="Times New Roman"/>
              </w:rPr>
            </w:pPr>
            <w:r w:rsidRPr="009B2D86">
              <w:rPr>
                <w:rFonts w:ascii="Times New Roman"/>
              </w:rPr>
              <w:t xml:space="preserve">_________ </w:t>
            </w:r>
            <w:proofErr w:type="spellStart"/>
            <w:r w:rsidRPr="009B2D86">
              <w:rPr>
                <w:rFonts w:ascii="Times New Roman"/>
              </w:rPr>
              <w:t>О.Н.Черноусова</w:t>
            </w:r>
            <w:proofErr w:type="spellEnd"/>
          </w:p>
          <w:p w:rsidR="00F45243" w:rsidRDefault="00F45243" w:rsidP="00E35C42">
            <w:pPr>
              <w:jc w:val="right"/>
              <w:rPr>
                <w:rFonts w:ascii="Times New Roman"/>
              </w:rPr>
            </w:pPr>
            <w:proofErr w:type="gramStart"/>
            <w:r>
              <w:rPr>
                <w:rFonts w:ascii="Times New Roman"/>
              </w:rPr>
              <w:t>« 02</w:t>
            </w:r>
            <w:proofErr w:type="gramEnd"/>
            <w:r w:rsidRPr="009B2D86">
              <w:rPr>
                <w:rFonts w:ascii="Times New Roman"/>
              </w:rPr>
              <w:t>»   сентября  2014 года</w:t>
            </w:r>
          </w:p>
          <w:p w:rsidR="00F45243" w:rsidRPr="009B2D86" w:rsidRDefault="00F45243" w:rsidP="00E35C42">
            <w:pPr>
              <w:jc w:val="right"/>
              <w:rPr>
                <w:rFonts w:ascii="Times New Roman"/>
              </w:rPr>
            </w:pPr>
            <w:r w:rsidRPr="00F45243">
              <w:rPr>
                <w:rFonts w:ascii="Times New Roman" w:eastAsia="Times New Roman"/>
                <w:color w:val="444444"/>
                <w:sz w:val="23"/>
                <w:szCs w:val="23"/>
              </w:rPr>
              <w:t>Пр. № 572 «ОД»</w:t>
            </w:r>
          </w:p>
        </w:tc>
      </w:tr>
    </w:tbl>
    <w:p w:rsidR="00F45243" w:rsidRPr="00F45243" w:rsidRDefault="00F45243" w:rsidP="00F45243">
      <w:pPr>
        <w:rPr>
          <w:rFonts w:eastAsia="Times New Roman"/>
          <w:color w:val="444444"/>
          <w:sz w:val="23"/>
          <w:szCs w:val="23"/>
        </w:rPr>
      </w:pPr>
      <w:r>
        <w:rPr>
          <w:rFonts w:ascii="Calibri" w:eastAsia="Times New Roman" w:hAnsi="Calibri"/>
          <w:color w:val="444444"/>
          <w:sz w:val="23"/>
          <w:szCs w:val="23"/>
        </w:rPr>
        <w:tab/>
      </w:r>
      <w:r>
        <w:rPr>
          <w:rFonts w:ascii="Calibri" w:eastAsia="Times New Roman" w:hAnsi="Calibri"/>
          <w:color w:val="444444"/>
          <w:sz w:val="23"/>
          <w:szCs w:val="23"/>
        </w:rPr>
        <w:tab/>
      </w:r>
      <w:r>
        <w:rPr>
          <w:rFonts w:ascii="Calibri" w:eastAsia="Times New Roman" w:hAnsi="Calibri"/>
          <w:color w:val="444444"/>
          <w:sz w:val="23"/>
          <w:szCs w:val="23"/>
        </w:rPr>
        <w:tab/>
      </w:r>
      <w:r>
        <w:rPr>
          <w:rFonts w:ascii="Calibri" w:eastAsia="Times New Roman" w:hAnsi="Calibri"/>
          <w:color w:val="444444"/>
          <w:sz w:val="23"/>
          <w:szCs w:val="23"/>
        </w:rPr>
        <w:tab/>
      </w:r>
      <w:r>
        <w:rPr>
          <w:rFonts w:ascii="Calibri" w:eastAsia="Times New Roman" w:hAnsi="Calibri"/>
          <w:color w:val="444444"/>
          <w:sz w:val="23"/>
          <w:szCs w:val="23"/>
        </w:rPr>
        <w:tab/>
      </w:r>
      <w:r>
        <w:rPr>
          <w:rFonts w:ascii="Calibri" w:eastAsia="Times New Roman" w:hAnsi="Calibri"/>
          <w:color w:val="444444"/>
          <w:sz w:val="23"/>
          <w:szCs w:val="23"/>
        </w:rPr>
        <w:tab/>
      </w:r>
      <w:r>
        <w:rPr>
          <w:rFonts w:ascii="Calibri" w:eastAsia="Times New Roman" w:hAnsi="Calibri"/>
          <w:color w:val="444444"/>
          <w:sz w:val="23"/>
          <w:szCs w:val="23"/>
        </w:rPr>
        <w:tab/>
      </w:r>
      <w:r>
        <w:rPr>
          <w:rFonts w:ascii="Calibri" w:eastAsia="Times New Roman" w:hAnsi="Calibri"/>
          <w:color w:val="444444"/>
          <w:sz w:val="23"/>
          <w:szCs w:val="23"/>
        </w:rPr>
        <w:tab/>
      </w:r>
    </w:p>
    <w:p w:rsidR="00F45243" w:rsidRDefault="00F45243">
      <w:pPr>
        <w:pStyle w:val="Style1"/>
        <w:widowControl/>
        <w:spacing w:before="62" w:line="350" w:lineRule="exact"/>
        <w:jc w:val="center"/>
        <w:rPr>
          <w:rStyle w:val="FontStyle12"/>
        </w:rPr>
      </w:pPr>
      <w:r>
        <w:rPr>
          <w:rStyle w:val="FontStyle12"/>
        </w:rPr>
        <w:t xml:space="preserve">ПОЛОЖЕНИЕ </w:t>
      </w:r>
    </w:p>
    <w:p w:rsidR="00F45243" w:rsidRDefault="00A94ABD" w:rsidP="00F45243">
      <w:pPr>
        <w:pStyle w:val="a4"/>
        <w:jc w:val="center"/>
        <w:rPr>
          <w:rStyle w:val="FontStyle12"/>
        </w:rPr>
      </w:pPr>
      <w:r>
        <w:rPr>
          <w:rStyle w:val="FontStyle12"/>
        </w:rPr>
        <w:t xml:space="preserve">об организации внеурочной </w:t>
      </w:r>
      <w:bookmarkStart w:id="0" w:name="_GoBack"/>
      <w:bookmarkEnd w:id="0"/>
      <w:r w:rsidR="00F45243">
        <w:rPr>
          <w:rStyle w:val="FontStyle12"/>
        </w:rPr>
        <w:t>деятельности обучающихся</w:t>
      </w:r>
    </w:p>
    <w:p w:rsidR="00F45243" w:rsidRDefault="00F45243" w:rsidP="00F45243">
      <w:pPr>
        <w:pStyle w:val="a4"/>
        <w:jc w:val="center"/>
        <w:rPr>
          <w:rStyle w:val="FontStyle12"/>
        </w:rPr>
      </w:pPr>
      <w:r>
        <w:rPr>
          <w:rStyle w:val="FontStyle12"/>
        </w:rPr>
        <w:t>начальных классов образовательной организации</w:t>
      </w:r>
    </w:p>
    <w:p w:rsidR="00304D90" w:rsidRDefault="00A80CE4">
      <w:pPr>
        <w:pStyle w:val="Style1"/>
        <w:widowControl/>
        <w:spacing w:before="62" w:line="350" w:lineRule="exact"/>
        <w:jc w:val="center"/>
        <w:rPr>
          <w:rStyle w:val="FontStyle12"/>
        </w:rPr>
      </w:pPr>
      <w:r>
        <w:rPr>
          <w:rStyle w:val="FontStyle12"/>
        </w:rPr>
        <w:t>1.  Общие положения</w:t>
      </w:r>
    </w:p>
    <w:p w:rsidR="00304D90" w:rsidRDefault="00A80CE4">
      <w:pPr>
        <w:pStyle w:val="Style2"/>
        <w:widowControl/>
        <w:tabs>
          <w:tab w:val="left" w:pos="1306"/>
        </w:tabs>
        <w:spacing w:line="350" w:lineRule="exact"/>
        <w:rPr>
          <w:rStyle w:val="FontStyle11"/>
        </w:rPr>
      </w:pPr>
      <w:r>
        <w:rPr>
          <w:rStyle w:val="FontStyle11"/>
        </w:rPr>
        <w:t>1.1.</w:t>
      </w:r>
      <w:r>
        <w:rPr>
          <w:rStyle w:val="FontStyle11"/>
          <w:sz w:val="20"/>
          <w:szCs w:val="20"/>
        </w:rPr>
        <w:tab/>
      </w:r>
      <w:r>
        <w:rPr>
          <w:rStyle w:val="FontStyle11"/>
        </w:rPr>
        <w:t>Положение об организации внеурочной деятельности обучающихся</w:t>
      </w:r>
      <w:r>
        <w:rPr>
          <w:rStyle w:val="FontStyle11"/>
        </w:rPr>
        <w:br/>
        <w:t>начальных классов разработано в соответствии:</w:t>
      </w:r>
    </w:p>
    <w:p w:rsidR="00304D90" w:rsidRDefault="00A80CE4">
      <w:pPr>
        <w:pStyle w:val="Style3"/>
        <w:widowControl/>
        <w:tabs>
          <w:tab w:val="left" w:pos="571"/>
        </w:tabs>
        <w:rPr>
          <w:rStyle w:val="FontStyle11"/>
        </w:rPr>
      </w:pPr>
      <w:r>
        <w:rPr>
          <w:rStyle w:val="FontStyle11"/>
        </w:rPr>
        <w:t>•</w:t>
      </w:r>
      <w:r>
        <w:rPr>
          <w:rStyle w:val="FontStyle11"/>
          <w:sz w:val="20"/>
          <w:szCs w:val="20"/>
        </w:rPr>
        <w:tab/>
      </w:r>
      <w:r>
        <w:rPr>
          <w:rStyle w:val="FontStyle11"/>
        </w:rPr>
        <w:t>с Федеральным законом от 29.12.2012 №. 273-ФЗ "Об образовании в Российской Федерации»;</w:t>
      </w:r>
    </w:p>
    <w:p w:rsidR="00304D90" w:rsidRDefault="00A80CE4" w:rsidP="00F45243">
      <w:pPr>
        <w:pStyle w:val="Style3"/>
        <w:widowControl/>
        <w:numPr>
          <w:ilvl w:val="0"/>
          <w:numId w:val="1"/>
        </w:numPr>
        <w:tabs>
          <w:tab w:val="left" w:pos="341"/>
        </w:tabs>
        <w:rPr>
          <w:rStyle w:val="FontStyle11"/>
        </w:rPr>
      </w:pPr>
      <w:r>
        <w:rPr>
          <w:rStyle w:val="FontStyle11"/>
        </w:rPr>
        <w:t xml:space="preserve">с приказом </w:t>
      </w:r>
      <w:proofErr w:type="spellStart"/>
      <w:r>
        <w:rPr>
          <w:rStyle w:val="FontStyle11"/>
        </w:rPr>
        <w:t>Минобрнауки</w:t>
      </w:r>
      <w:proofErr w:type="spellEnd"/>
      <w:r>
        <w:rPr>
          <w:rStyle w:val="FontStyle11"/>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304D90" w:rsidRDefault="00A80CE4" w:rsidP="00F45243">
      <w:pPr>
        <w:pStyle w:val="Style3"/>
        <w:widowControl/>
        <w:numPr>
          <w:ilvl w:val="0"/>
          <w:numId w:val="1"/>
        </w:numPr>
        <w:tabs>
          <w:tab w:val="left" w:pos="341"/>
        </w:tabs>
        <w:rPr>
          <w:rStyle w:val="FontStyle11"/>
        </w:rPr>
      </w:pPr>
      <w:r>
        <w:rPr>
          <w:rStyle w:val="FontStyle11"/>
        </w:rPr>
        <w:t xml:space="preserve">письмом </w:t>
      </w:r>
      <w:proofErr w:type="spellStart"/>
      <w:r>
        <w:rPr>
          <w:rStyle w:val="FontStyle11"/>
        </w:rPr>
        <w:t>Минобрнауки</w:t>
      </w:r>
      <w:proofErr w:type="spellEnd"/>
      <w:r>
        <w:rPr>
          <w:rStyle w:val="FontStyle11"/>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04D90" w:rsidRDefault="00A80CE4" w:rsidP="00F45243">
      <w:pPr>
        <w:pStyle w:val="Style3"/>
        <w:widowControl/>
        <w:numPr>
          <w:ilvl w:val="0"/>
          <w:numId w:val="1"/>
        </w:numPr>
        <w:tabs>
          <w:tab w:val="left" w:pos="341"/>
        </w:tabs>
        <w:rPr>
          <w:rStyle w:val="FontStyle11"/>
        </w:rPr>
      </w:pPr>
      <w:r>
        <w:rPr>
          <w:rStyle w:val="FontStyle11"/>
        </w:rPr>
        <w:t xml:space="preserve">письмом </w:t>
      </w:r>
      <w:proofErr w:type="spellStart"/>
      <w:r>
        <w:rPr>
          <w:rStyle w:val="FontStyle11"/>
        </w:rPr>
        <w:t>Минобрнауки</w:t>
      </w:r>
      <w:proofErr w:type="spellEnd"/>
      <w:r>
        <w:rPr>
          <w:rStyle w:val="FontStyle11"/>
        </w:rPr>
        <w:t xml:space="preserve"> России от 11.12.2006 №06-1844 "О примерных требованиях к программам дополнительного образования детей";</w:t>
      </w:r>
    </w:p>
    <w:p w:rsidR="00304D90" w:rsidRDefault="00A80CE4" w:rsidP="00F45243">
      <w:pPr>
        <w:pStyle w:val="Style3"/>
        <w:widowControl/>
        <w:numPr>
          <w:ilvl w:val="0"/>
          <w:numId w:val="1"/>
        </w:numPr>
        <w:tabs>
          <w:tab w:val="left" w:pos="341"/>
        </w:tabs>
        <w:rPr>
          <w:rStyle w:val="FontStyle11"/>
        </w:rPr>
      </w:pPr>
      <w:r>
        <w:rPr>
          <w:rStyle w:val="FontStyle11"/>
        </w:rPr>
        <w:t>постановлением Главного санитарного врача РФ от 29.12.2010 № 189 "Об утверждении СанПиН 2.4.2.2821-10 «Санитарно-эпидемиологические требования к условиям организации обучения в общеобразовательных учреждениях»" (далее СанПиН 2.4.2.2821-10).</w:t>
      </w:r>
    </w:p>
    <w:p w:rsidR="00304D90" w:rsidRDefault="00A80CE4">
      <w:pPr>
        <w:pStyle w:val="Style2"/>
        <w:widowControl/>
        <w:tabs>
          <w:tab w:val="left" w:pos="1306"/>
        </w:tabs>
        <w:spacing w:line="350" w:lineRule="exact"/>
        <w:rPr>
          <w:rStyle w:val="FontStyle11"/>
        </w:rPr>
      </w:pPr>
      <w:r>
        <w:rPr>
          <w:rStyle w:val="FontStyle11"/>
        </w:rPr>
        <w:t>1.2.</w:t>
      </w:r>
      <w:r>
        <w:rPr>
          <w:rStyle w:val="FontStyle11"/>
          <w:sz w:val="20"/>
          <w:szCs w:val="20"/>
        </w:rPr>
        <w:tab/>
      </w:r>
      <w:r>
        <w:rPr>
          <w:rStyle w:val="FontStyle11"/>
        </w:rPr>
        <w:t>В соответствии с федеральным государственным образовательным</w:t>
      </w:r>
      <w:r>
        <w:rPr>
          <w:rStyle w:val="FontStyle11"/>
        </w:rPr>
        <w:br/>
        <w:t>стандартом начального общего образования (далее - ФГОС) основная</w:t>
      </w:r>
      <w:r>
        <w:rPr>
          <w:rStyle w:val="FontStyle11"/>
        </w:rPr>
        <w:br/>
        <w:t xml:space="preserve">образовательная программа начального общего образования (далее - </w:t>
      </w:r>
      <w:proofErr w:type="gramStart"/>
      <w:r>
        <w:rPr>
          <w:rStyle w:val="FontStyle11"/>
        </w:rPr>
        <w:t>ООП)</w:t>
      </w:r>
      <w:r>
        <w:rPr>
          <w:rStyle w:val="FontStyle11"/>
        </w:rPr>
        <w:br/>
        <w:t>реализуется</w:t>
      </w:r>
      <w:proofErr w:type="gramEnd"/>
      <w:r>
        <w:rPr>
          <w:rStyle w:val="FontStyle11"/>
        </w:rPr>
        <w:t xml:space="preserve"> М</w:t>
      </w:r>
      <w:r w:rsidR="00F45243">
        <w:rPr>
          <w:rStyle w:val="FontStyle11"/>
        </w:rPr>
        <w:t>КОУ «Преображенская СОШ</w:t>
      </w:r>
      <w:r>
        <w:rPr>
          <w:rStyle w:val="FontStyle11"/>
        </w:rPr>
        <w:t>» (далее - ОО) в т. ч. через внеурочную</w:t>
      </w:r>
      <w:r>
        <w:rPr>
          <w:rStyle w:val="FontStyle11"/>
        </w:rPr>
        <w:br/>
        <w:t>деятельность.</w:t>
      </w:r>
    </w:p>
    <w:p w:rsidR="00304D90" w:rsidRDefault="00A80CE4">
      <w:pPr>
        <w:pStyle w:val="Style4"/>
        <w:widowControl/>
        <w:spacing w:before="10" w:line="350" w:lineRule="exact"/>
        <w:rPr>
          <w:rStyle w:val="FontStyle11"/>
        </w:rPr>
      </w:pPr>
      <w:r>
        <w:rPr>
          <w:rStyle w:val="FontStyle11"/>
        </w:rPr>
        <w:t xml:space="preserve">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в первую очередь, на достижение младшими школьниками личностных и </w:t>
      </w:r>
      <w:proofErr w:type="spellStart"/>
      <w:r>
        <w:rPr>
          <w:rStyle w:val="FontStyle11"/>
        </w:rPr>
        <w:t>метапредметных</w:t>
      </w:r>
      <w:proofErr w:type="spellEnd"/>
      <w:r>
        <w:rPr>
          <w:rStyle w:val="FontStyle11"/>
        </w:rPr>
        <w:t xml:space="preserve"> результатов начального общего образования. Это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304D90" w:rsidRDefault="00A80CE4">
      <w:pPr>
        <w:pStyle w:val="Style2"/>
        <w:widowControl/>
        <w:tabs>
          <w:tab w:val="left" w:pos="1306"/>
        </w:tabs>
        <w:spacing w:before="5" w:line="350" w:lineRule="exact"/>
        <w:rPr>
          <w:rStyle w:val="FontStyle11"/>
        </w:rPr>
      </w:pPr>
      <w:r>
        <w:rPr>
          <w:rStyle w:val="FontStyle11"/>
        </w:rPr>
        <w:t>1.3.</w:t>
      </w:r>
      <w:r>
        <w:rPr>
          <w:rStyle w:val="FontStyle11"/>
          <w:sz w:val="20"/>
          <w:szCs w:val="20"/>
        </w:rPr>
        <w:tab/>
      </w:r>
      <w:r>
        <w:rPr>
          <w:rStyle w:val="FontStyle11"/>
        </w:rPr>
        <w:t>Содержание внеурочной деятельности младших школьников</w:t>
      </w:r>
      <w:r>
        <w:rPr>
          <w:rStyle w:val="FontStyle11"/>
        </w:rPr>
        <w:br/>
        <w:t>должно:</w:t>
      </w:r>
    </w:p>
    <w:p w:rsidR="00304D90" w:rsidRDefault="00A80CE4" w:rsidP="00F45243">
      <w:pPr>
        <w:pStyle w:val="Style6"/>
        <w:widowControl/>
        <w:numPr>
          <w:ilvl w:val="0"/>
          <w:numId w:val="2"/>
        </w:numPr>
        <w:tabs>
          <w:tab w:val="left" w:pos="806"/>
        </w:tabs>
        <w:spacing w:line="350" w:lineRule="exact"/>
        <w:rPr>
          <w:rStyle w:val="FontStyle11"/>
        </w:rPr>
      </w:pPr>
      <w:r>
        <w:rPr>
          <w:rStyle w:val="FontStyle11"/>
        </w:rPr>
        <w:t>Учитывать достижения мировой культуры.</w:t>
      </w:r>
    </w:p>
    <w:p w:rsidR="00304D90" w:rsidRDefault="00A80CE4" w:rsidP="00F45243">
      <w:pPr>
        <w:pStyle w:val="Style6"/>
        <w:widowControl/>
        <w:numPr>
          <w:ilvl w:val="0"/>
          <w:numId w:val="2"/>
        </w:numPr>
        <w:tabs>
          <w:tab w:val="left" w:pos="806"/>
        </w:tabs>
        <w:spacing w:line="350" w:lineRule="exact"/>
        <w:rPr>
          <w:rStyle w:val="FontStyle11"/>
        </w:rPr>
      </w:pPr>
      <w:r>
        <w:rPr>
          <w:rStyle w:val="FontStyle11"/>
        </w:rPr>
        <w:t>Соответствовать:</w:t>
      </w:r>
    </w:p>
    <w:p w:rsidR="00304D90" w:rsidRDefault="00304D90">
      <w:pPr>
        <w:widowControl/>
        <w:rPr>
          <w:sz w:val="2"/>
          <w:szCs w:val="2"/>
        </w:rPr>
      </w:pPr>
    </w:p>
    <w:p w:rsidR="00304D90" w:rsidRDefault="00A80CE4" w:rsidP="00F45243">
      <w:pPr>
        <w:pStyle w:val="Style3"/>
        <w:widowControl/>
        <w:numPr>
          <w:ilvl w:val="0"/>
          <w:numId w:val="1"/>
        </w:numPr>
        <w:tabs>
          <w:tab w:val="left" w:pos="341"/>
        </w:tabs>
        <w:spacing w:before="14"/>
        <w:rPr>
          <w:rStyle w:val="FontStyle11"/>
        </w:rPr>
      </w:pPr>
      <w:r>
        <w:rPr>
          <w:rStyle w:val="FontStyle11"/>
        </w:rPr>
        <w:lastRenderedPageBreak/>
        <w:t>российским традициям и национальным ценностям, культурно-национальным особенностям региона;</w:t>
      </w:r>
    </w:p>
    <w:p w:rsidR="00304D90" w:rsidRDefault="00A80CE4" w:rsidP="00F45243">
      <w:pPr>
        <w:pStyle w:val="Style3"/>
        <w:widowControl/>
        <w:numPr>
          <w:ilvl w:val="0"/>
          <w:numId w:val="1"/>
        </w:numPr>
        <w:tabs>
          <w:tab w:val="left" w:pos="341"/>
        </w:tabs>
        <w:jc w:val="left"/>
        <w:rPr>
          <w:rStyle w:val="FontStyle11"/>
        </w:rPr>
      </w:pPr>
      <w:r>
        <w:rPr>
          <w:rStyle w:val="FontStyle11"/>
        </w:rPr>
        <w:t>содержанию начального общего образования;</w:t>
      </w:r>
    </w:p>
    <w:p w:rsidR="00304D90" w:rsidRDefault="00A80CE4" w:rsidP="00F45243">
      <w:pPr>
        <w:pStyle w:val="Style3"/>
        <w:widowControl/>
        <w:numPr>
          <w:ilvl w:val="0"/>
          <w:numId w:val="1"/>
        </w:numPr>
        <w:tabs>
          <w:tab w:val="left" w:pos="341"/>
        </w:tabs>
        <w:spacing w:before="5"/>
        <w:rPr>
          <w:rStyle w:val="FontStyle11"/>
        </w:rPr>
      </w:pPr>
      <w:r>
        <w:rPr>
          <w:rStyle w:val="FontStyle11"/>
        </w:rPr>
        <w:t>современным образовательным технологиям, обеспечивающим системно-</w:t>
      </w:r>
      <w:proofErr w:type="spellStart"/>
      <w:r>
        <w:rPr>
          <w:rStyle w:val="FontStyle11"/>
        </w:rPr>
        <w:t>деятельностный</w:t>
      </w:r>
      <w:proofErr w:type="spellEnd"/>
      <w:r>
        <w:rPr>
          <w:rStyle w:val="FontStyle11"/>
        </w:rPr>
        <w:t xml:space="preserve"> подход в соответствующих формах и методах обучения (активные методы дистанционного обучения, дифференцированное обучение, конкурсы, соревнования, фестивали, экскурсии, походы и т. п.), в методах</w:t>
      </w:r>
    </w:p>
    <w:p w:rsidR="00304D90" w:rsidRDefault="00304D90" w:rsidP="00F45243">
      <w:pPr>
        <w:pStyle w:val="Style3"/>
        <w:widowControl/>
        <w:numPr>
          <w:ilvl w:val="0"/>
          <w:numId w:val="1"/>
        </w:numPr>
        <w:tabs>
          <w:tab w:val="left" w:pos="341"/>
        </w:tabs>
        <w:spacing w:before="5"/>
        <w:rPr>
          <w:rStyle w:val="FontStyle11"/>
        </w:rPr>
        <w:sectPr w:rsidR="00304D90">
          <w:footerReference w:type="even" r:id="rId7"/>
          <w:footerReference w:type="default" r:id="rId8"/>
          <w:type w:val="continuous"/>
          <w:pgSz w:w="11905" w:h="16837"/>
          <w:pgMar w:top="905" w:right="1310" w:bottom="1074" w:left="1430" w:header="720" w:footer="720" w:gutter="0"/>
          <w:cols w:space="60"/>
          <w:noEndnote/>
        </w:sectPr>
      </w:pPr>
    </w:p>
    <w:p w:rsidR="00304D90" w:rsidRDefault="00304D90">
      <w:pPr>
        <w:widowControl/>
        <w:spacing w:before="90" w:line="240" w:lineRule="exact"/>
        <w:rPr>
          <w:sz w:val="20"/>
          <w:szCs w:val="20"/>
        </w:rPr>
      </w:pPr>
    </w:p>
    <w:p w:rsidR="00F45243" w:rsidRDefault="00A80CE4">
      <w:pPr>
        <w:pStyle w:val="Style7"/>
        <w:widowControl/>
        <w:spacing w:before="62" w:line="350" w:lineRule="exact"/>
        <w:rPr>
          <w:rStyle w:val="FontStyle11"/>
        </w:rPr>
      </w:pPr>
      <w:r>
        <w:rPr>
          <w:rStyle w:val="FontStyle11"/>
        </w:rPr>
        <w:t xml:space="preserve">контроля и управления образовательным процессом (экспертный анализ продуктов деятельности обучающихся); </w:t>
      </w:r>
    </w:p>
    <w:p w:rsidR="00304D90" w:rsidRDefault="00A80CE4">
      <w:pPr>
        <w:pStyle w:val="Style7"/>
        <w:widowControl/>
        <w:spacing w:before="62" w:line="350" w:lineRule="exact"/>
        <w:rPr>
          <w:rStyle w:val="FontStyle11"/>
        </w:rPr>
      </w:pPr>
      <w:r>
        <w:rPr>
          <w:rStyle w:val="FontStyle11"/>
        </w:rPr>
        <w:t>1.3.3.  Быть направленным:</w:t>
      </w:r>
    </w:p>
    <w:p w:rsidR="00304D90" w:rsidRDefault="00A80CE4" w:rsidP="00F45243">
      <w:pPr>
        <w:pStyle w:val="Style3"/>
        <w:widowControl/>
        <w:numPr>
          <w:ilvl w:val="0"/>
          <w:numId w:val="3"/>
        </w:numPr>
        <w:tabs>
          <w:tab w:val="left" w:pos="326"/>
        </w:tabs>
        <w:jc w:val="left"/>
        <w:rPr>
          <w:rStyle w:val="FontStyle11"/>
        </w:rPr>
      </w:pPr>
      <w:r>
        <w:rPr>
          <w:rStyle w:val="FontStyle11"/>
        </w:rPr>
        <w:t>на создание условий для развития личности ребенка;</w:t>
      </w:r>
    </w:p>
    <w:p w:rsidR="00304D90" w:rsidRDefault="00A80CE4" w:rsidP="00F45243">
      <w:pPr>
        <w:pStyle w:val="Style3"/>
        <w:widowControl/>
        <w:numPr>
          <w:ilvl w:val="0"/>
          <w:numId w:val="3"/>
        </w:numPr>
        <w:tabs>
          <w:tab w:val="left" w:pos="326"/>
        </w:tabs>
        <w:jc w:val="left"/>
        <w:rPr>
          <w:rStyle w:val="FontStyle11"/>
        </w:rPr>
      </w:pPr>
      <w:r>
        <w:rPr>
          <w:rStyle w:val="FontStyle11"/>
        </w:rPr>
        <w:t>развитие мотивации личности ребенка к познанию и творчеству;</w:t>
      </w:r>
    </w:p>
    <w:p w:rsidR="00304D90" w:rsidRDefault="00A80CE4" w:rsidP="00F45243">
      <w:pPr>
        <w:pStyle w:val="Style3"/>
        <w:widowControl/>
        <w:numPr>
          <w:ilvl w:val="0"/>
          <w:numId w:val="3"/>
        </w:numPr>
        <w:tabs>
          <w:tab w:val="left" w:pos="326"/>
        </w:tabs>
        <w:jc w:val="left"/>
        <w:rPr>
          <w:rStyle w:val="FontStyle11"/>
        </w:rPr>
      </w:pPr>
      <w:r>
        <w:rPr>
          <w:rStyle w:val="FontStyle11"/>
        </w:rPr>
        <w:t>обеспечение эмоционального благополучия ребенка;</w:t>
      </w:r>
    </w:p>
    <w:p w:rsidR="00304D90" w:rsidRDefault="00A80CE4" w:rsidP="00F45243">
      <w:pPr>
        <w:pStyle w:val="Style3"/>
        <w:widowControl/>
        <w:numPr>
          <w:ilvl w:val="0"/>
          <w:numId w:val="3"/>
        </w:numPr>
        <w:tabs>
          <w:tab w:val="left" w:pos="326"/>
        </w:tabs>
        <w:rPr>
          <w:rStyle w:val="FontStyle11"/>
        </w:rPr>
      </w:pPr>
      <w:r>
        <w:rPr>
          <w:rStyle w:val="FontStyle11"/>
        </w:rPr>
        <w:t>приобщение обучающихся к общечеловеческим ценностям, национальным ценностям и традициям (включая региональные социально-культурные особенности);</w:t>
      </w:r>
    </w:p>
    <w:p w:rsidR="00304D90" w:rsidRDefault="00A80CE4" w:rsidP="00F45243">
      <w:pPr>
        <w:pStyle w:val="Style3"/>
        <w:widowControl/>
        <w:numPr>
          <w:ilvl w:val="0"/>
          <w:numId w:val="3"/>
        </w:numPr>
        <w:tabs>
          <w:tab w:val="left" w:pos="326"/>
        </w:tabs>
        <w:jc w:val="left"/>
        <w:rPr>
          <w:rStyle w:val="FontStyle11"/>
        </w:rPr>
      </w:pPr>
      <w:r>
        <w:rPr>
          <w:rStyle w:val="FontStyle11"/>
        </w:rPr>
        <w:t>профилактику асоциального поведения младших школьников;</w:t>
      </w:r>
    </w:p>
    <w:p w:rsidR="00304D90" w:rsidRDefault="00A80CE4" w:rsidP="00F45243">
      <w:pPr>
        <w:pStyle w:val="Style3"/>
        <w:widowControl/>
        <w:numPr>
          <w:ilvl w:val="0"/>
          <w:numId w:val="3"/>
        </w:numPr>
        <w:tabs>
          <w:tab w:val="left" w:pos="326"/>
        </w:tabs>
        <w:rPr>
          <w:rStyle w:val="FontStyle11"/>
        </w:rPr>
      </w:pPr>
      <w:r>
        <w:rPr>
          <w:rStyle w:val="FontStyle11"/>
        </w:rPr>
        <w:t>создание условий для социального, культурного и профессионального самоопределения, творческой самореализации ребенка, его интеграции в систему отечественной и мировой культуры;</w:t>
      </w:r>
    </w:p>
    <w:p w:rsidR="00304D90" w:rsidRDefault="00A80CE4" w:rsidP="00F45243">
      <w:pPr>
        <w:pStyle w:val="Style3"/>
        <w:widowControl/>
        <w:numPr>
          <w:ilvl w:val="0"/>
          <w:numId w:val="3"/>
        </w:numPr>
        <w:tabs>
          <w:tab w:val="left" w:pos="326"/>
        </w:tabs>
        <w:rPr>
          <w:rStyle w:val="FontStyle11"/>
        </w:rPr>
      </w:pPr>
      <w:r>
        <w:rPr>
          <w:rStyle w:val="FontStyle11"/>
        </w:rPr>
        <w:t>обеспечение целостности процесса психического и физического, умственного и духовного развития личности ребенка;</w:t>
      </w:r>
    </w:p>
    <w:p w:rsidR="00304D90" w:rsidRDefault="00A80CE4" w:rsidP="00F45243">
      <w:pPr>
        <w:pStyle w:val="Style3"/>
        <w:widowControl/>
        <w:numPr>
          <w:ilvl w:val="0"/>
          <w:numId w:val="3"/>
        </w:numPr>
        <w:tabs>
          <w:tab w:val="left" w:pos="326"/>
        </w:tabs>
        <w:jc w:val="left"/>
        <w:rPr>
          <w:rStyle w:val="FontStyle11"/>
        </w:rPr>
      </w:pPr>
      <w:r>
        <w:rPr>
          <w:rStyle w:val="FontStyle11"/>
        </w:rPr>
        <w:t>укрепление психического и физического здоровья детей;</w:t>
      </w:r>
    </w:p>
    <w:p w:rsidR="00304D90" w:rsidRDefault="00A80CE4" w:rsidP="00F45243">
      <w:pPr>
        <w:pStyle w:val="Style3"/>
        <w:widowControl/>
        <w:numPr>
          <w:ilvl w:val="0"/>
          <w:numId w:val="3"/>
        </w:numPr>
        <w:tabs>
          <w:tab w:val="left" w:pos="326"/>
        </w:tabs>
        <w:jc w:val="left"/>
        <w:rPr>
          <w:rStyle w:val="FontStyle11"/>
        </w:rPr>
      </w:pPr>
      <w:r>
        <w:rPr>
          <w:rStyle w:val="FontStyle11"/>
        </w:rPr>
        <w:t>развитие взаимодействия педагогов с семьями обучающихся.</w:t>
      </w:r>
    </w:p>
    <w:p w:rsidR="00304D90" w:rsidRDefault="00A80CE4">
      <w:pPr>
        <w:pStyle w:val="Style8"/>
        <w:widowControl/>
        <w:spacing w:line="350" w:lineRule="exact"/>
        <w:rPr>
          <w:rStyle w:val="FontStyle11"/>
        </w:rPr>
      </w:pPr>
      <w:r>
        <w:rPr>
          <w:rStyle w:val="FontStyle11"/>
        </w:rPr>
        <w:t xml:space="preserve">1.4. Внеурочная деятельность младших школьников организуется по направлениям развития личности (спортивно-оздоровительное, духовно-нравственное, социальное, </w:t>
      </w:r>
      <w:proofErr w:type="spellStart"/>
      <w:r>
        <w:rPr>
          <w:rStyle w:val="FontStyle11"/>
        </w:rPr>
        <w:t>общеинтеллектуальное</w:t>
      </w:r>
      <w:proofErr w:type="spellEnd"/>
      <w:r>
        <w:rPr>
          <w:rStyle w:val="FontStyle11"/>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w:t>
      </w:r>
    </w:p>
    <w:p w:rsidR="00304D90" w:rsidRDefault="00304D90">
      <w:pPr>
        <w:pStyle w:val="Style1"/>
        <w:widowControl/>
        <w:spacing w:line="240" w:lineRule="exact"/>
        <w:jc w:val="center"/>
        <w:rPr>
          <w:sz w:val="20"/>
          <w:szCs w:val="20"/>
        </w:rPr>
      </w:pPr>
    </w:p>
    <w:p w:rsidR="00304D90" w:rsidRDefault="00A80CE4">
      <w:pPr>
        <w:pStyle w:val="Style1"/>
        <w:widowControl/>
        <w:spacing w:before="110" w:line="350" w:lineRule="exact"/>
        <w:jc w:val="center"/>
        <w:rPr>
          <w:rStyle w:val="FontStyle12"/>
        </w:rPr>
      </w:pPr>
      <w:r>
        <w:rPr>
          <w:rStyle w:val="FontStyle12"/>
        </w:rPr>
        <w:t>2.   Организация внеурочной деятельности</w:t>
      </w:r>
    </w:p>
    <w:p w:rsidR="00304D90" w:rsidRDefault="00A80CE4">
      <w:pPr>
        <w:pStyle w:val="Style8"/>
        <w:widowControl/>
        <w:spacing w:line="350" w:lineRule="exact"/>
        <w:ind w:firstLine="0"/>
        <w:jc w:val="right"/>
        <w:rPr>
          <w:rStyle w:val="FontStyle11"/>
        </w:rPr>
      </w:pPr>
      <w:r>
        <w:rPr>
          <w:rStyle w:val="FontStyle12"/>
        </w:rPr>
        <w:t>2</w:t>
      </w:r>
      <w:r>
        <w:rPr>
          <w:rStyle w:val="FontStyle11"/>
        </w:rPr>
        <w:t>.1.   Внеурочная деятельность в начальной школе осуществляется через:</w:t>
      </w:r>
    </w:p>
    <w:p w:rsidR="00304D90" w:rsidRDefault="00A94ABD" w:rsidP="00F45243">
      <w:pPr>
        <w:pStyle w:val="Style3"/>
        <w:widowControl/>
        <w:numPr>
          <w:ilvl w:val="0"/>
          <w:numId w:val="3"/>
        </w:numPr>
        <w:tabs>
          <w:tab w:val="left" w:pos="326"/>
        </w:tabs>
        <w:rPr>
          <w:rStyle w:val="FontStyle11"/>
        </w:rPr>
      </w:pPr>
      <w:r>
        <w:rPr>
          <w:rStyle w:val="FontStyle11"/>
        </w:rPr>
        <w:t>учебный план ОО</w:t>
      </w:r>
      <w:r w:rsidR="00A80CE4">
        <w:rPr>
          <w:rStyle w:val="FontStyle11"/>
        </w:rPr>
        <w:t>,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w:t>
      </w:r>
    </w:p>
    <w:p w:rsidR="00304D90" w:rsidRDefault="00A80CE4" w:rsidP="00F45243">
      <w:pPr>
        <w:pStyle w:val="Style3"/>
        <w:widowControl/>
        <w:numPr>
          <w:ilvl w:val="0"/>
          <w:numId w:val="3"/>
        </w:numPr>
        <w:tabs>
          <w:tab w:val="left" w:pos="326"/>
        </w:tabs>
        <w:rPr>
          <w:rStyle w:val="FontStyle11"/>
        </w:rPr>
      </w:pPr>
      <w:r>
        <w:rPr>
          <w:rStyle w:val="FontStyle11"/>
        </w:rPr>
        <w:t>дополнитель</w:t>
      </w:r>
      <w:r w:rsidR="00F45243">
        <w:rPr>
          <w:rStyle w:val="FontStyle11"/>
        </w:rPr>
        <w:t>ные образовательные программы ОО</w:t>
      </w:r>
      <w:r>
        <w:rPr>
          <w:rStyle w:val="FontStyle11"/>
        </w:rPr>
        <w:t xml:space="preserve"> (</w:t>
      </w:r>
      <w:proofErr w:type="spellStart"/>
      <w:r>
        <w:rPr>
          <w:rStyle w:val="FontStyle11"/>
        </w:rPr>
        <w:t>внутришкольная</w:t>
      </w:r>
      <w:proofErr w:type="spellEnd"/>
      <w:r>
        <w:rPr>
          <w:rStyle w:val="FontStyle11"/>
        </w:rPr>
        <w:t xml:space="preserve"> система дополнительного образования);'</w:t>
      </w:r>
    </w:p>
    <w:p w:rsidR="00304D90" w:rsidRDefault="00A80CE4" w:rsidP="00F45243">
      <w:pPr>
        <w:pStyle w:val="Style3"/>
        <w:widowControl/>
        <w:numPr>
          <w:ilvl w:val="0"/>
          <w:numId w:val="3"/>
        </w:numPr>
        <w:tabs>
          <w:tab w:val="left" w:pos="326"/>
        </w:tabs>
        <w:rPr>
          <w:rStyle w:val="FontStyle11"/>
        </w:rPr>
      </w:pPr>
      <w:r>
        <w:rPr>
          <w:rStyle w:val="FontStyle11"/>
        </w:rPr>
        <w:t>образовательные программы учреждений дополнительного образования детей, а также учреждений культуры и спорта;</w:t>
      </w:r>
    </w:p>
    <w:p w:rsidR="00304D90" w:rsidRDefault="00A80CE4" w:rsidP="00F45243">
      <w:pPr>
        <w:pStyle w:val="Style3"/>
        <w:widowControl/>
        <w:numPr>
          <w:ilvl w:val="0"/>
          <w:numId w:val="3"/>
        </w:numPr>
        <w:tabs>
          <w:tab w:val="left" w:pos="326"/>
        </w:tabs>
        <w:spacing w:before="5"/>
        <w:jc w:val="left"/>
        <w:rPr>
          <w:rStyle w:val="FontStyle11"/>
        </w:rPr>
      </w:pPr>
      <w:r>
        <w:rPr>
          <w:rStyle w:val="FontStyle11"/>
        </w:rPr>
        <w:t>организацию деятельности групп продленного дня;</w:t>
      </w:r>
    </w:p>
    <w:p w:rsidR="00304D90" w:rsidRDefault="00A80CE4" w:rsidP="00F45243">
      <w:pPr>
        <w:pStyle w:val="Style3"/>
        <w:widowControl/>
        <w:numPr>
          <w:ilvl w:val="0"/>
          <w:numId w:val="3"/>
        </w:numPr>
        <w:tabs>
          <w:tab w:val="left" w:pos="326"/>
        </w:tabs>
        <w:rPr>
          <w:rStyle w:val="FontStyle11"/>
        </w:rPr>
      </w:pPr>
      <w:r>
        <w:rPr>
          <w:rStyle w:val="FontStyle11"/>
        </w:rPr>
        <w:lastRenderedPageBreak/>
        <w:t>деятельность, организуемую классными руководителями (экскурсии, диспуты, круглые столы, соревнования, общественно полезные практики и т. д.);</w:t>
      </w:r>
    </w:p>
    <w:p w:rsidR="00304D90" w:rsidRDefault="00A80CE4" w:rsidP="00F45243">
      <w:pPr>
        <w:pStyle w:val="Style3"/>
        <w:widowControl/>
        <w:numPr>
          <w:ilvl w:val="0"/>
          <w:numId w:val="3"/>
        </w:numPr>
        <w:tabs>
          <w:tab w:val="left" w:pos="326"/>
        </w:tabs>
        <w:rPr>
          <w:rStyle w:val="FontStyle11"/>
        </w:rPr>
      </w:pPr>
      <w:r>
        <w:rPr>
          <w:rStyle w:val="FontStyle11"/>
        </w:rPr>
        <w:t xml:space="preserve">деятельность иных педагогических работников (педагога-организатора, социального      </w:t>
      </w:r>
      <w:proofErr w:type="gramStart"/>
      <w:r>
        <w:rPr>
          <w:rStyle w:val="FontStyle11"/>
        </w:rPr>
        <w:t xml:space="preserve">педагога,   </w:t>
      </w:r>
      <w:proofErr w:type="gramEnd"/>
      <w:r>
        <w:rPr>
          <w:rStyle w:val="FontStyle11"/>
        </w:rPr>
        <w:t xml:space="preserve">   педагога-психолога,      старшего      вожатого),</w:t>
      </w:r>
      <w:r w:rsidR="00F45243">
        <w:rPr>
          <w:rStyle w:val="FontStyle11"/>
        </w:rPr>
        <w:t xml:space="preserve"> </w:t>
      </w:r>
      <w:r w:rsidRPr="00F45243">
        <w:t>осуществляемую в соответствии с должностными обязанностями квалификационных характеристик должностей работников образования</w:t>
      </w:r>
      <w:r>
        <w:rPr>
          <w:rStyle w:val="FontStyle11"/>
        </w:rPr>
        <w:t>.</w:t>
      </w:r>
    </w:p>
    <w:p w:rsidR="00304D90" w:rsidRDefault="00A80CE4" w:rsidP="00F45243">
      <w:pPr>
        <w:pStyle w:val="Style2"/>
        <w:widowControl/>
        <w:numPr>
          <w:ilvl w:val="0"/>
          <w:numId w:val="4"/>
        </w:numPr>
        <w:tabs>
          <w:tab w:val="left" w:pos="1306"/>
        </w:tabs>
        <w:spacing w:line="350" w:lineRule="exact"/>
        <w:ind w:firstLine="662"/>
        <w:rPr>
          <w:rStyle w:val="FontStyle11"/>
        </w:rPr>
      </w:pPr>
      <w:r>
        <w:rPr>
          <w:rStyle w:val="FontStyle11"/>
        </w:rPr>
        <w:t>При организации внеурочной деятельности младших шк</w:t>
      </w:r>
      <w:r w:rsidR="00A94ABD">
        <w:rPr>
          <w:rStyle w:val="FontStyle11"/>
        </w:rPr>
        <w:t xml:space="preserve">ольников </w:t>
      </w:r>
      <w:proofErr w:type="gramStart"/>
      <w:r w:rsidR="00A94ABD">
        <w:rPr>
          <w:rStyle w:val="FontStyle11"/>
        </w:rPr>
        <w:t>используется  оптимизационная</w:t>
      </w:r>
      <w:proofErr w:type="gramEnd"/>
      <w:r w:rsidR="00A94ABD">
        <w:rPr>
          <w:rStyle w:val="FontStyle11"/>
        </w:rPr>
        <w:t xml:space="preserve"> модель, предполагающая </w:t>
      </w:r>
      <w:r>
        <w:rPr>
          <w:rStyle w:val="FontStyle11"/>
        </w:rPr>
        <w:t xml:space="preserve"> оптимиз</w:t>
      </w:r>
      <w:r w:rsidR="00F45243">
        <w:rPr>
          <w:rStyle w:val="FontStyle11"/>
        </w:rPr>
        <w:t>ацию всех внутренних ресурсов ОО</w:t>
      </w:r>
      <w:r>
        <w:rPr>
          <w:rStyle w:val="FontStyle11"/>
        </w:rPr>
        <w:t>.</w:t>
      </w:r>
    </w:p>
    <w:p w:rsidR="00304D90" w:rsidRDefault="00A80CE4" w:rsidP="00F45243">
      <w:pPr>
        <w:pStyle w:val="Style2"/>
        <w:widowControl/>
        <w:numPr>
          <w:ilvl w:val="0"/>
          <w:numId w:val="4"/>
        </w:numPr>
        <w:tabs>
          <w:tab w:val="left" w:pos="1306"/>
        </w:tabs>
        <w:spacing w:line="350" w:lineRule="exact"/>
        <w:ind w:firstLine="662"/>
        <w:rPr>
          <w:rStyle w:val="FontStyle11"/>
        </w:rPr>
      </w:pPr>
      <w:r>
        <w:rPr>
          <w:rStyle w:val="FontStyle11"/>
        </w:rPr>
        <w:t>В организации внеурочной деятельности принимают участие</w:t>
      </w:r>
      <w:r w:rsidR="00F45243">
        <w:rPr>
          <w:rStyle w:val="FontStyle11"/>
        </w:rPr>
        <w:t xml:space="preserve"> все педагогические работники ОО</w:t>
      </w:r>
      <w:r>
        <w:rPr>
          <w:rStyle w:val="FontStyle11"/>
        </w:rPr>
        <w:t>. К</w:t>
      </w:r>
      <w:r w:rsidR="00A94ABD">
        <w:rPr>
          <w:rStyle w:val="FontStyle11"/>
        </w:rPr>
        <w:t>оординирующая роль принадлежит учителю начальных классов</w:t>
      </w:r>
      <w:r>
        <w:rPr>
          <w:rStyle w:val="FontStyle11"/>
        </w:rPr>
        <w:t>, который взаимодействует с педагогическими работниками (а также учеб</w:t>
      </w:r>
      <w:r w:rsidR="00F45243">
        <w:rPr>
          <w:rStyle w:val="FontStyle11"/>
        </w:rPr>
        <w:t>но-вспомогательным персоналом ОО</w:t>
      </w:r>
      <w:r>
        <w:rPr>
          <w:rStyle w:val="FontStyle11"/>
        </w:rPr>
        <w:t xml:space="preserve">) с целью максимального удовлетворения </w:t>
      </w:r>
      <w:proofErr w:type="gramStart"/>
      <w:r>
        <w:rPr>
          <w:rStyle w:val="FontStyle11"/>
        </w:rPr>
        <w:t>запросов</w:t>
      </w:r>
      <w:proofErr w:type="gramEnd"/>
      <w:r>
        <w:rPr>
          <w:rStyle w:val="FontStyle11"/>
        </w:rPr>
        <w:t xml:space="preserve"> обучающихся и организует внеурочную деятельность в группе.</w:t>
      </w:r>
    </w:p>
    <w:p w:rsidR="00304D90" w:rsidRDefault="00A80CE4" w:rsidP="00F45243">
      <w:pPr>
        <w:pStyle w:val="Style2"/>
        <w:widowControl/>
        <w:numPr>
          <w:ilvl w:val="0"/>
          <w:numId w:val="4"/>
        </w:numPr>
        <w:tabs>
          <w:tab w:val="left" w:pos="1306"/>
        </w:tabs>
        <w:spacing w:line="350" w:lineRule="exact"/>
        <w:ind w:firstLine="662"/>
        <w:rPr>
          <w:rStyle w:val="FontStyle11"/>
        </w:rPr>
      </w:pPr>
      <w:r>
        <w:rPr>
          <w:rStyle w:val="FontStyle11"/>
        </w:rPr>
        <w:t>Количество часов, отводимо</w:t>
      </w:r>
      <w:r w:rsidR="00F45243">
        <w:rPr>
          <w:rStyle w:val="FontStyle11"/>
        </w:rPr>
        <w:t>е на внеурочную деятельность, ОО</w:t>
      </w:r>
      <w:r>
        <w:rPr>
          <w:rStyle w:val="FontStyle11"/>
        </w:rPr>
        <w:t xml:space="preserve"> определяет самостоятельно </w:t>
      </w:r>
      <w:r w:rsidR="00F45243">
        <w:rPr>
          <w:rStyle w:val="FontStyle11"/>
        </w:rPr>
        <w:t>(исходя из имеющихся ресурсов ОО</w:t>
      </w:r>
      <w:r>
        <w:rPr>
          <w:rStyle w:val="FontStyle11"/>
        </w:rPr>
        <w:t xml:space="preserve"> и за счет интеграции ресурсо</w:t>
      </w:r>
      <w:r w:rsidR="00A94ABD">
        <w:rPr>
          <w:rStyle w:val="FontStyle11"/>
        </w:rPr>
        <w:t>в ОО</w:t>
      </w:r>
      <w:r>
        <w:rPr>
          <w:rStyle w:val="FontStyle11"/>
        </w:rPr>
        <w:t xml:space="preserve"> и учреждений дополн</w:t>
      </w:r>
      <w:r w:rsidR="00F45243">
        <w:rPr>
          <w:rStyle w:val="FontStyle11"/>
        </w:rPr>
        <w:t>ительного образования детей). ОО</w:t>
      </w:r>
      <w:r>
        <w:rPr>
          <w:rStyle w:val="FontStyle11"/>
        </w:rPr>
        <w:t xml:space="preserve"> создает условия для активного участия обучающихся во внеурочной деятельности по всем направлениям (спортивно-оздоровительное, духовно-нравственное, социальное, </w:t>
      </w:r>
      <w:proofErr w:type="spellStart"/>
      <w:r>
        <w:rPr>
          <w:rStyle w:val="FontStyle11"/>
        </w:rPr>
        <w:t>общеинтеллектуальное</w:t>
      </w:r>
      <w:proofErr w:type="spellEnd"/>
      <w:r>
        <w:rPr>
          <w:rStyle w:val="FontStyle11"/>
        </w:rPr>
        <w:t>, общекультурное).</w:t>
      </w:r>
    </w:p>
    <w:p w:rsidR="00304D90" w:rsidRDefault="00A80CE4" w:rsidP="00F45243">
      <w:pPr>
        <w:pStyle w:val="Style2"/>
        <w:widowControl/>
        <w:numPr>
          <w:ilvl w:val="0"/>
          <w:numId w:val="4"/>
        </w:numPr>
        <w:tabs>
          <w:tab w:val="left" w:pos="1306"/>
        </w:tabs>
        <w:spacing w:line="350" w:lineRule="exact"/>
        <w:ind w:firstLine="662"/>
        <w:rPr>
          <w:rStyle w:val="FontStyle11"/>
        </w:rPr>
      </w:pPr>
      <w:r>
        <w:rPr>
          <w:rStyle w:val="FontStyle11"/>
        </w:rPr>
        <w:t>Финансирование внеурочной деятельности, реализуемой учителями начальных классов и учителями-предметниками основной и старшей школы в форме дополнительных образовательных модулей и спецкурсов, работы школьного научного общества, а также дополнител</w:t>
      </w:r>
      <w:r w:rsidR="00F45243">
        <w:rPr>
          <w:rStyle w:val="FontStyle11"/>
        </w:rPr>
        <w:t>ьных образовательных программ ОО</w:t>
      </w:r>
      <w:r>
        <w:rPr>
          <w:rStyle w:val="FontStyle11"/>
        </w:rPr>
        <w:t xml:space="preserve"> (</w:t>
      </w:r>
      <w:proofErr w:type="spellStart"/>
      <w:r>
        <w:rPr>
          <w:rStyle w:val="FontStyle11"/>
        </w:rPr>
        <w:t>внутришкольная</w:t>
      </w:r>
      <w:proofErr w:type="spellEnd"/>
      <w:r>
        <w:rPr>
          <w:rStyle w:val="FontStyle11"/>
        </w:rPr>
        <w:t xml:space="preserve"> система дополнительного образования), осуществляется в виде доплат за счет стимулиру</w:t>
      </w:r>
      <w:r w:rsidR="00F45243">
        <w:rPr>
          <w:rStyle w:val="FontStyle11"/>
        </w:rPr>
        <w:t>ющей части фонда оплаты труда ОО</w:t>
      </w:r>
      <w:r>
        <w:rPr>
          <w:rStyle w:val="FontStyle11"/>
        </w:rPr>
        <w:t>.</w:t>
      </w:r>
    </w:p>
    <w:p w:rsidR="00304D90" w:rsidRDefault="00A80CE4">
      <w:pPr>
        <w:pStyle w:val="Style4"/>
        <w:widowControl/>
        <w:spacing w:line="350" w:lineRule="exact"/>
        <w:rPr>
          <w:rStyle w:val="FontStyle11"/>
        </w:rPr>
      </w:pPr>
      <w:r>
        <w:rPr>
          <w:rStyle w:val="FontStyle11"/>
        </w:rPr>
        <w:t>Внеурочная деятельность, осуществляемая учреждением дополнительного образования детей, финансируется за счет бюджета этого учреждения.</w:t>
      </w:r>
    </w:p>
    <w:p w:rsidR="00304D90" w:rsidRDefault="00A80CE4">
      <w:pPr>
        <w:pStyle w:val="Style2"/>
        <w:widowControl/>
        <w:tabs>
          <w:tab w:val="left" w:pos="1306"/>
        </w:tabs>
        <w:spacing w:line="350" w:lineRule="exact"/>
        <w:ind w:firstLine="662"/>
        <w:rPr>
          <w:rStyle w:val="FontStyle11"/>
        </w:rPr>
      </w:pPr>
      <w:r>
        <w:rPr>
          <w:rStyle w:val="FontStyle11"/>
        </w:rPr>
        <w:t>2.6.</w:t>
      </w:r>
      <w:r>
        <w:rPr>
          <w:rStyle w:val="FontStyle11"/>
          <w:sz w:val="20"/>
          <w:szCs w:val="20"/>
        </w:rPr>
        <w:tab/>
      </w:r>
      <w:r>
        <w:rPr>
          <w:rStyle w:val="FontStyle11"/>
        </w:rPr>
        <w:t xml:space="preserve">Внеурочная деятельность организуется на основании </w:t>
      </w:r>
      <w:proofErr w:type="gramStart"/>
      <w:r>
        <w:rPr>
          <w:rStyle w:val="FontStyle11"/>
        </w:rPr>
        <w:t>программ,</w:t>
      </w:r>
      <w:r>
        <w:rPr>
          <w:rStyle w:val="FontStyle11"/>
        </w:rPr>
        <w:br/>
        <w:t>рекомендованных</w:t>
      </w:r>
      <w:proofErr w:type="gramEnd"/>
      <w:r>
        <w:rPr>
          <w:rStyle w:val="FontStyle11"/>
        </w:rPr>
        <w:t xml:space="preserve"> </w:t>
      </w:r>
      <w:proofErr w:type="spellStart"/>
      <w:r>
        <w:rPr>
          <w:rStyle w:val="FontStyle11"/>
        </w:rPr>
        <w:t>Минобрнауки</w:t>
      </w:r>
      <w:proofErr w:type="spellEnd"/>
      <w:r>
        <w:rPr>
          <w:rStyle w:val="FontStyle11"/>
        </w:rPr>
        <w:t xml:space="preserve"> РФ и Министерства</w:t>
      </w:r>
      <w:r w:rsidR="00F45243">
        <w:rPr>
          <w:rStyle w:val="FontStyle11"/>
        </w:rPr>
        <w:t xml:space="preserve"> образования  Волгоградской области</w:t>
      </w:r>
      <w:r>
        <w:rPr>
          <w:rStyle w:val="FontStyle11"/>
        </w:rPr>
        <w:t>.</w:t>
      </w:r>
    </w:p>
    <w:p w:rsidR="00304D90" w:rsidRDefault="00A80CE4">
      <w:pPr>
        <w:pStyle w:val="Style4"/>
        <w:widowControl/>
        <w:spacing w:line="350" w:lineRule="exact"/>
        <w:rPr>
          <w:rStyle w:val="FontStyle11"/>
        </w:rPr>
      </w:pPr>
      <w:r>
        <w:rPr>
          <w:rStyle w:val="FontStyle11"/>
        </w:rPr>
        <w:t>Авторские программы внеурочной деятельнос</w:t>
      </w:r>
      <w:r w:rsidR="00F45243">
        <w:rPr>
          <w:rStyle w:val="FontStyle11"/>
        </w:rPr>
        <w:t>ти утверждаются руководителем ОО</w:t>
      </w:r>
      <w:r>
        <w:rPr>
          <w:rStyle w:val="FontStyle11"/>
        </w:rPr>
        <w:t xml:space="preserve"> на основании внешней рецензии.</w:t>
      </w:r>
    </w:p>
    <w:p w:rsidR="00304D90" w:rsidRDefault="00A80CE4" w:rsidP="00F45243">
      <w:pPr>
        <w:pStyle w:val="Style2"/>
        <w:widowControl/>
        <w:numPr>
          <w:ilvl w:val="0"/>
          <w:numId w:val="5"/>
        </w:numPr>
        <w:tabs>
          <w:tab w:val="left" w:pos="1306"/>
        </w:tabs>
        <w:spacing w:before="5" w:line="350" w:lineRule="exact"/>
        <w:ind w:firstLine="662"/>
        <w:rPr>
          <w:rStyle w:val="FontStyle11"/>
        </w:rPr>
      </w:pPr>
      <w:r>
        <w:rPr>
          <w:rStyle w:val="FontStyle11"/>
        </w:rPr>
        <w:t>Расписание внеурочной деятельности на год утверждается руководителем 00 в начале учебного года.</w:t>
      </w:r>
    </w:p>
    <w:p w:rsidR="00304D90" w:rsidRDefault="00A80CE4" w:rsidP="00F45243">
      <w:pPr>
        <w:pStyle w:val="Style2"/>
        <w:widowControl/>
        <w:numPr>
          <w:ilvl w:val="0"/>
          <w:numId w:val="5"/>
        </w:numPr>
        <w:tabs>
          <w:tab w:val="left" w:pos="1306"/>
        </w:tabs>
        <w:spacing w:line="350" w:lineRule="exact"/>
        <w:ind w:firstLine="662"/>
        <w:rPr>
          <w:rStyle w:val="FontStyle11"/>
        </w:rPr>
      </w:pPr>
      <w:r>
        <w:rPr>
          <w:rStyle w:val="FontStyle11"/>
        </w:rPr>
        <w:t xml:space="preserve">Продолжительность занятий внеурочной деятельности зависит от возраста обучающихся и вида деятельности и устанавливается </w:t>
      </w:r>
      <w:proofErr w:type="gramStart"/>
      <w:r>
        <w:rPr>
          <w:rStyle w:val="FontStyle11"/>
        </w:rPr>
        <w:t>в соответствии с СанПиН</w:t>
      </w:r>
      <w:proofErr w:type="gramEnd"/>
      <w:r>
        <w:rPr>
          <w:rStyle w:val="FontStyle11"/>
        </w:rPr>
        <w:t xml:space="preserve"> 2.4.2.2821-10.</w:t>
      </w:r>
    </w:p>
    <w:p w:rsidR="00304D90" w:rsidRDefault="00A80CE4">
      <w:pPr>
        <w:pStyle w:val="Style4"/>
        <w:widowControl/>
        <w:spacing w:line="350" w:lineRule="exact"/>
        <w:rPr>
          <w:rStyle w:val="FontStyle11"/>
        </w:rPr>
      </w:pPr>
      <w:r>
        <w:rPr>
          <w:rStyle w:val="FontStyle11"/>
        </w:rPr>
        <w:t xml:space="preserve">Продолжительность занятий такими видами деятельности, как чтение, музыка, рисование, лепка, рукоделие, тихие игры, должна составлять не более 50 мин в день для обучающихся 1-2-х классов, и не более 1,5 ч в день - для обучающихся 3-4-х классов. Просмотры телепередач и кинофильмов должны проходить не чаще двух раз в неделю с </w:t>
      </w:r>
      <w:r>
        <w:rPr>
          <w:rStyle w:val="FontStyle11"/>
        </w:rPr>
        <w:lastRenderedPageBreak/>
        <w:t>ограничением длительности просмотра до 1 ч для обучающихся 1-3-х классов и 1,5 ч - для обучающихся 4-го класса.</w:t>
      </w:r>
    </w:p>
    <w:p w:rsidR="00304D90" w:rsidRDefault="00A80CE4">
      <w:pPr>
        <w:pStyle w:val="Style2"/>
        <w:widowControl/>
        <w:tabs>
          <w:tab w:val="left" w:pos="1306"/>
        </w:tabs>
        <w:spacing w:line="350" w:lineRule="exact"/>
        <w:ind w:firstLine="667"/>
        <w:rPr>
          <w:rStyle w:val="FontStyle11"/>
        </w:rPr>
      </w:pPr>
      <w:r>
        <w:rPr>
          <w:rStyle w:val="FontStyle11"/>
        </w:rPr>
        <w:t>2.9.</w:t>
      </w:r>
      <w:r>
        <w:rPr>
          <w:rStyle w:val="FontStyle11"/>
          <w:sz w:val="20"/>
          <w:szCs w:val="20"/>
        </w:rPr>
        <w:tab/>
      </w:r>
      <w:r>
        <w:rPr>
          <w:rStyle w:val="FontStyle11"/>
        </w:rPr>
        <w:t>В соответствии с СанПиН 2.4.2.2821-10 для организации</w:t>
      </w:r>
      <w:r>
        <w:rPr>
          <w:rStyle w:val="FontStyle11"/>
        </w:rPr>
        <w:br/>
        <w:t xml:space="preserve">внеурочной деятельности могут использоваться общешкольные </w:t>
      </w:r>
      <w:proofErr w:type="gramStart"/>
      <w:r>
        <w:rPr>
          <w:rStyle w:val="FontStyle11"/>
        </w:rPr>
        <w:t>помещения</w:t>
      </w:r>
      <w:r>
        <w:rPr>
          <w:rStyle w:val="FontStyle11"/>
        </w:rPr>
        <w:br/>
        <w:t>(</w:t>
      </w:r>
      <w:proofErr w:type="gramEnd"/>
      <w:r>
        <w:rPr>
          <w:rStyle w:val="FontStyle11"/>
        </w:rPr>
        <w:t>читальный, актовый и спортивный залы, библиотека), а также помещения</w:t>
      </w:r>
      <w:r>
        <w:rPr>
          <w:rStyle w:val="FontStyle11"/>
        </w:rPr>
        <w:br/>
        <w:t>домов культуры, центров детского досуга, спортивных сооружений и стадион.</w:t>
      </w:r>
    </w:p>
    <w:p w:rsidR="00304D90" w:rsidRDefault="00A80CE4" w:rsidP="00F45243">
      <w:pPr>
        <w:pStyle w:val="Style2"/>
        <w:widowControl/>
        <w:numPr>
          <w:ilvl w:val="0"/>
          <w:numId w:val="6"/>
        </w:numPr>
        <w:tabs>
          <w:tab w:val="left" w:pos="1440"/>
        </w:tabs>
        <w:spacing w:line="350" w:lineRule="exact"/>
        <w:ind w:firstLine="667"/>
        <w:rPr>
          <w:rStyle w:val="FontStyle11"/>
        </w:rPr>
      </w:pPr>
      <w:r>
        <w:rPr>
          <w:rStyle w:val="FontStyle11"/>
        </w:rPr>
        <w:t>В период каникул на о</w:t>
      </w:r>
      <w:r w:rsidR="00F45243">
        <w:rPr>
          <w:rStyle w:val="FontStyle11"/>
        </w:rPr>
        <w:t>сновании приказа руководителя ОО</w:t>
      </w:r>
      <w:r>
        <w:rPr>
          <w:rStyle w:val="FontStyle11"/>
        </w:rPr>
        <w:t xml:space="preserve"> внеурочная деятельность организуется в процессе отдыха детей и их оздоровления, а также в форме тематических лагерных смен и летних школ.</w:t>
      </w:r>
    </w:p>
    <w:p w:rsidR="00304D90" w:rsidRDefault="00A80CE4" w:rsidP="00F45243">
      <w:pPr>
        <w:pStyle w:val="Style2"/>
        <w:widowControl/>
        <w:numPr>
          <w:ilvl w:val="0"/>
          <w:numId w:val="6"/>
        </w:numPr>
        <w:tabs>
          <w:tab w:val="left" w:pos="1440"/>
        </w:tabs>
        <w:spacing w:line="350" w:lineRule="exact"/>
        <w:ind w:firstLine="667"/>
        <w:rPr>
          <w:rStyle w:val="FontStyle11"/>
        </w:rPr>
      </w:pPr>
      <w:r>
        <w:rPr>
          <w:rStyle w:val="FontStyle11"/>
        </w:rPr>
        <w:t>Образовательным учреждением для развития потенциала одаренных детей и детей с ограниченными возможностями здоровья могут быть разработаны, на основании заявления родителей (законных представителей), индивидуальные планы внеурочной деятельности, которые сопр</w:t>
      </w:r>
      <w:r w:rsidR="00F45243">
        <w:rPr>
          <w:rStyle w:val="FontStyle11"/>
        </w:rPr>
        <w:t xml:space="preserve">овождаются поддержкой </w:t>
      </w:r>
      <w:proofErr w:type="spellStart"/>
      <w:r w:rsidR="00F45243">
        <w:rPr>
          <w:rStyle w:val="FontStyle11"/>
        </w:rPr>
        <w:t>тьютора</w:t>
      </w:r>
      <w:proofErr w:type="spellEnd"/>
      <w:r w:rsidR="00F45243">
        <w:rPr>
          <w:rStyle w:val="FontStyle11"/>
        </w:rPr>
        <w:t xml:space="preserve"> ОО</w:t>
      </w:r>
      <w:r>
        <w:rPr>
          <w:rStyle w:val="FontStyle11"/>
        </w:rPr>
        <w:t>.</w:t>
      </w:r>
    </w:p>
    <w:p w:rsidR="00304D90" w:rsidRDefault="00A80CE4">
      <w:pPr>
        <w:pStyle w:val="Style4"/>
        <w:widowControl/>
        <w:spacing w:line="350" w:lineRule="exact"/>
        <w:rPr>
          <w:rStyle w:val="FontStyle11"/>
        </w:rPr>
      </w:pPr>
      <w:r>
        <w:rPr>
          <w:rStyle w:val="FontStyle11"/>
        </w:rPr>
        <w:t>Для детей с ограниченными возможностями здоровья часы внеурочной деятельности могут быть использованы для организации коррекционно-развивающих занятий в соответствии с рекомендациями психолого-медико-педагогического консилиума ОУ или рекомендациями территориальной психолого-медико-педагогической комиссии.</w:t>
      </w:r>
    </w:p>
    <w:p w:rsidR="00304D90" w:rsidRDefault="00A80CE4">
      <w:pPr>
        <w:pStyle w:val="Style2"/>
        <w:widowControl/>
        <w:tabs>
          <w:tab w:val="left" w:pos="1440"/>
        </w:tabs>
        <w:spacing w:line="350" w:lineRule="exact"/>
        <w:ind w:firstLine="667"/>
        <w:rPr>
          <w:rStyle w:val="FontStyle11"/>
        </w:rPr>
      </w:pPr>
      <w:r>
        <w:rPr>
          <w:rStyle w:val="FontStyle11"/>
        </w:rPr>
        <w:t>2.12.</w:t>
      </w:r>
      <w:r>
        <w:rPr>
          <w:rStyle w:val="FontStyle11"/>
          <w:sz w:val="20"/>
          <w:szCs w:val="20"/>
        </w:rPr>
        <w:tab/>
      </w:r>
      <w:r>
        <w:rPr>
          <w:rStyle w:val="FontStyle11"/>
        </w:rPr>
        <w:t>Наполняемость группы обучающихся при организации внеурочной</w:t>
      </w:r>
      <w:r>
        <w:rPr>
          <w:rStyle w:val="FontStyle11"/>
        </w:rPr>
        <w:br/>
        <w:t xml:space="preserve">деятельности в </w:t>
      </w:r>
      <w:r w:rsidR="00A94ABD">
        <w:rPr>
          <w:rStyle w:val="FontStyle11"/>
        </w:rPr>
        <w:t xml:space="preserve">клубно-кружковой </w:t>
      </w:r>
      <w:proofErr w:type="gramStart"/>
      <w:r w:rsidR="00A94ABD">
        <w:rPr>
          <w:rStyle w:val="FontStyle11"/>
        </w:rPr>
        <w:t>форме  от</w:t>
      </w:r>
      <w:proofErr w:type="gramEnd"/>
      <w:r w:rsidR="00A94ABD">
        <w:rPr>
          <w:rStyle w:val="FontStyle11"/>
        </w:rPr>
        <w:t xml:space="preserve"> 8 до 25 человек.</w:t>
      </w:r>
    </w:p>
    <w:p w:rsidR="00304D90" w:rsidRDefault="00304D90">
      <w:pPr>
        <w:pStyle w:val="Style1"/>
        <w:widowControl/>
        <w:spacing w:line="240" w:lineRule="exact"/>
        <w:jc w:val="center"/>
        <w:rPr>
          <w:sz w:val="20"/>
          <w:szCs w:val="20"/>
        </w:rPr>
      </w:pPr>
    </w:p>
    <w:p w:rsidR="00304D90" w:rsidRDefault="00A80CE4">
      <w:pPr>
        <w:pStyle w:val="Style1"/>
        <w:widowControl/>
        <w:spacing w:before="115" w:line="350" w:lineRule="exact"/>
        <w:jc w:val="center"/>
        <w:rPr>
          <w:rStyle w:val="FontStyle12"/>
        </w:rPr>
      </w:pPr>
      <w:r>
        <w:rPr>
          <w:rStyle w:val="FontStyle12"/>
        </w:rPr>
        <w:t>3.   Требования к программам внеурочной деятельности</w:t>
      </w:r>
    </w:p>
    <w:p w:rsidR="00304D90" w:rsidRDefault="00A80CE4">
      <w:pPr>
        <w:pStyle w:val="Style2"/>
        <w:widowControl/>
        <w:tabs>
          <w:tab w:val="left" w:pos="1301"/>
        </w:tabs>
        <w:spacing w:line="350" w:lineRule="exact"/>
        <w:ind w:firstLine="667"/>
        <w:rPr>
          <w:rStyle w:val="FontStyle11"/>
        </w:rPr>
      </w:pPr>
      <w:r>
        <w:rPr>
          <w:rStyle w:val="FontStyle11"/>
        </w:rPr>
        <w:t>3.1.</w:t>
      </w:r>
      <w:r>
        <w:rPr>
          <w:rStyle w:val="FontStyle11"/>
          <w:sz w:val="20"/>
          <w:szCs w:val="20"/>
        </w:rPr>
        <w:tab/>
      </w:r>
      <w:r>
        <w:rPr>
          <w:rStyle w:val="FontStyle11"/>
        </w:rPr>
        <w:t>Программа внеурочной деятельности должна содержать следующие</w:t>
      </w:r>
      <w:r>
        <w:rPr>
          <w:rStyle w:val="FontStyle11"/>
        </w:rPr>
        <w:br/>
        <w:t>структурные элементы:</w:t>
      </w:r>
    </w:p>
    <w:p w:rsidR="00304D90" w:rsidRDefault="00A80CE4" w:rsidP="00F45243">
      <w:pPr>
        <w:pStyle w:val="Style3"/>
        <w:widowControl/>
        <w:numPr>
          <w:ilvl w:val="0"/>
          <w:numId w:val="7"/>
        </w:numPr>
        <w:tabs>
          <w:tab w:val="left" w:pos="322"/>
        </w:tabs>
        <w:jc w:val="left"/>
        <w:rPr>
          <w:rStyle w:val="FontStyle11"/>
        </w:rPr>
      </w:pPr>
      <w:r>
        <w:rPr>
          <w:rStyle w:val="FontStyle11"/>
        </w:rPr>
        <w:t>титульный лист;</w:t>
      </w:r>
    </w:p>
    <w:p w:rsidR="00304D90" w:rsidRDefault="00A80CE4" w:rsidP="00F45243">
      <w:pPr>
        <w:pStyle w:val="Style3"/>
        <w:widowControl/>
        <w:numPr>
          <w:ilvl w:val="0"/>
          <w:numId w:val="7"/>
        </w:numPr>
        <w:tabs>
          <w:tab w:val="left" w:pos="322"/>
        </w:tabs>
        <w:jc w:val="left"/>
        <w:rPr>
          <w:rStyle w:val="FontStyle11"/>
        </w:rPr>
      </w:pPr>
      <w:r>
        <w:rPr>
          <w:rStyle w:val="FontStyle11"/>
        </w:rPr>
        <w:t>пояснительную записку;</w:t>
      </w:r>
    </w:p>
    <w:p w:rsidR="00304D90" w:rsidRDefault="00A80CE4" w:rsidP="00F45243">
      <w:pPr>
        <w:pStyle w:val="Style3"/>
        <w:widowControl/>
        <w:numPr>
          <w:ilvl w:val="0"/>
          <w:numId w:val="7"/>
        </w:numPr>
        <w:tabs>
          <w:tab w:val="left" w:pos="322"/>
        </w:tabs>
        <w:jc w:val="left"/>
        <w:rPr>
          <w:rStyle w:val="FontStyle11"/>
        </w:rPr>
      </w:pPr>
      <w:r>
        <w:rPr>
          <w:rStyle w:val="FontStyle11"/>
        </w:rPr>
        <w:t>учебно-тематический план;</w:t>
      </w:r>
    </w:p>
    <w:p w:rsidR="00304D90" w:rsidRDefault="00A80CE4" w:rsidP="00F45243">
      <w:pPr>
        <w:pStyle w:val="Style3"/>
        <w:widowControl/>
        <w:numPr>
          <w:ilvl w:val="0"/>
          <w:numId w:val="7"/>
        </w:numPr>
        <w:tabs>
          <w:tab w:val="left" w:pos="322"/>
        </w:tabs>
        <w:jc w:val="left"/>
        <w:rPr>
          <w:rStyle w:val="FontStyle11"/>
        </w:rPr>
      </w:pPr>
      <w:r>
        <w:rPr>
          <w:rStyle w:val="FontStyle11"/>
        </w:rPr>
        <w:t>содержание изучаемого курса;</w:t>
      </w:r>
    </w:p>
    <w:p w:rsidR="00304D90" w:rsidRDefault="00A80CE4" w:rsidP="00F45243">
      <w:pPr>
        <w:pStyle w:val="Style3"/>
        <w:widowControl/>
        <w:numPr>
          <w:ilvl w:val="0"/>
          <w:numId w:val="7"/>
        </w:numPr>
        <w:tabs>
          <w:tab w:val="left" w:pos="322"/>
        </w:tabs>
        <w:jc w:val="left"/>
        <w:rPr>
          <w:rStyle w:val="FontStyle11"/>
        </w:rPr>
      </w:pPr>
      <w:r>
        <w:rPr>
          <w:rStyle w:val="FontStyle11"/>
        </w:rPr>
        <w:t>методическое обеспечение;'</w:t>
      </w:r>
    </w:p>
    <w:p w:rsidR="00304D90" w:rsidRDefault="00A80CE4" w:rsidP="00F45243">
      <w:pPr>
        <w:pStyle w:val="Style3"/>
        <w:widowControl/>
        <w:numPr>
          <w:ilvl w:val="0"/>
          <w:numId w:val="7"/>
        </w:numPr>
        <w:tabs>
          <w:tab w:val="left" w:pos="322"/>
        </w:tabs>
        <w:jc w:val="left"/>
        <w:rPr>
          <w:rStyle w:val="FontStyle11"/>
        </w:rPr>
      </w:pPr>
      <w:r>
        <w:rPr>
          <w:rStyle w:val="FontStyle11"/>
        </w:rPr>
        <w:t>список литературы.</w:t>
      </w:r>
    </w:p>
    <w:p w:rsidR="00304D90" w:rsidRDefault="00A80CE4">
      <w:pPr>
        <w:pStyle w:val="Style2"/>
        <w:widowControl/>
        <w:tabs>
          <w:tab w:val="left" w:pos="1301"/>
        </w:tabs>
        <w:spacing w:before="10" w:line="350" w:lineRule="exact"/>
        <w:ind w:firstLine="667"/>
        <w:rPr>
          <w:rStyle w:val="FontStyle11"/>
        </w:rPr>
      </w:pPr>
      <w:r>
        <w:rPr>
          <w:rStyle w:val="FontStyle11"/>
        </w:rPr>
        <w:t>3.2.</w:t>
      </w:r>
      <w:r>
        <w:rPr>
          <w:rStyle w:val="FontStyle11"/>
          <w:sz w:val="20"/>
          <w:szCs w:val="20"/>
        </w:rPr>
        <w:tab/>
      </w:r>
      <w:r>
        <w:rPr>
          <w:rStyle w:val="FontStyle11"/>
        </w:rPr>
        <w:t>На титульном листе программы внеурочной деятельности</w:t>
      </w:r>
      <w:r>
        <w:rPr>
          <w:rStyle w:val="FontStyle11"/>
        </w:rPr>
        <w:br/>
        <w:t>необходимо указать:</w:t>
      </w:r>
    </w:p>
    <w:p w:rsidR="00304D90" w:rsidRDefault="00F45243" w:rsidP="00F45243">
      <w:pPr>
        <w:pStyle w:val="Style3"/>
        <w:widowControl/>
        <w:numPr>
          <w:ilvl w:val="0"/>
          <w:numId w:val="7"/>
        </w:numPr>
        <w:tabs>
          <w:tab w:val="left" w:pos="322"/>
        </w:tabs>
        <w:jc w:val="left"/>
        <w:rPr>
          <w:rStyle w:val="FontStyle11"/>
        </w:rPr>
      </w:pPr>
      <w:r>
        <w:rPr>
          <w:rStyle w:val="FontStyle11"/>
        </w:rPr>
        <w:t>наименование ОО</w:t>
      </w:r>
      <w:r w:rsidR="00A80CE4">
        <w:rPr>
          <w:rStyle w:val="FontStyle11"/>
        </w:rPr>
        <w:t>;</w:t>
      </w:r>
    </w:p>
    <w:p w:rsidR="00304D90" w:rsidRDefault="00A80CE4" w:rsidP="00F45243">
      <w:pPr>
        <w:pStyle w:val="Style3"/>
        <w:widowControl/>
        <w:numPr>
          <w:ilvl w:val="0"/>
          <w:numId w:val="7"/>
        </w:numPr>
        <w:tabs>
          <w:tab w:val="left" w:pos="322"/>
        </w:tabs>
        <w:spacing w:before="5"/>
        <w:jc w:val="left"/>
        <w:rPr>
          <w:rStyle w:val="FontStyle11"/>
        </w:rPr>
      </w:pPr>
      <w:r>
        <w:rPr>
          <w:rStyle w:val="FontStyle11"/>
        </w:rPr>
        <w:t>где, когда и кем утверждена программа;</w:t>
      </w:r>
    </w:p>
    <w:p w:rsidR="00304D90" w:rsidRDefault="00A80CE4" w:rsidP="00F45243">
      <w:pPr>
        <w:pStyle w:val="Style3"/>
        <w:widowControl/>
        <w:numPr>
          <w:ilvl w:val="0"/>
          <w:numId w:val="7"/>
        </w:numPr>
        <w:tabs>
          <w:tab w:val="left" w:pos="322"/>
        </w:tabs>
        <w:jc w:val="left"/>
        <w:rPr>
          <w:rStyle w:val="FontStyle11"/>
        </w:rPr>
      </w:pPr>
      <w:r>
        <w:rPr>
          <w:rStyle w:val="FontStyle11"/>
        </w:rPr>
        <w:t>название программы внеурочной деятельности;</w:t>
      </w:r>
    </w:p>
    <w:p w:rsidR="00304D90" w:rsidRDefault="00A80CE4" w:rsidP="00F45243">
      <w:pPr>
        <w:pStyle w:val="Style3"/>
        <w:widowControl/>
        <w:numPr>
          <w:ilvl w:val="0"/>
          <w:numId w:val="7"/>
        </w:numPr>
        <w:tabs>
          <w:tab w:val="left" w:pos="322"/>
        </w:tabs>
        <w:rPr>
          <w:rStyle w:val="FontStyle11"/>
        </w:rPr>
      </w:pPr>
      <w:r>
        <w:rPr>
          <w:rStyle w:val="FontStyle11"/>
        </w:rPr>
        <w:t>направление внеурочной деятельности, в рамках которого предполагается реализовать данную программу;</w:t>
      </w:r>
    </w:p>
    <w:p w:rsidR="00304D90" w:rsidRDefault="00304D90" w:rsidP="00F45243">
      <w:pPr>
        <w:pStyle w:val="Style3"/>
        <w:widowControl/>
        <w:numPr>
          <w:ilvl w:val="0"/>
          <w:numId w:val="7"/>
        </w:numPr>
        <w:tabs>
          <w:tab w:val="left" w:pos="322"/>
        </w:tabs>
        <w:rPr>
          <w:rStyle w:val="FontStyle11"/>
        </w:rPr>
        <w:sectPr w:rsidR="00304D90">
          <w:type w:val="continuous"/>
          <w:pgSz w:w="11905" w:h="16837"/>
          <w:pgMar w:top="846" w:right="1226" w:bottom="629" w:left="1514" w:header="720" w:footer="720" w:gutter="0"/>
          <w:cols w:space="60"/>
          <w:noEndnote/>
        </w:sectPr>
      </w:pPr>
    </w:p>
    <w:p w:rsidR="00304D90" w:rsidRDefault="00304D90">
      <w:pPr>
        <w:widowControl/>
        <w:spacing w:before="105" w:line="240" w:lineRule="exact"/>
        <w:rPr>
          <w:sz w:val="20"/>
          <w:szCs w:val="20"/>
        </w:rPr>
      </w:pPr>
    </w:p>
    <w:p w:rsidR="00304D90" w:rsidRDefault="00A80CE4" w:rsidP="00F45243">
      <w:pPr>
        <w:pStyle w:val="Style3"/>
        <w:widowControl/>
        <w:numPr>
          <w:ilvl w:val="0"/>
          <w:numId w:val="8"/>
        </w:numPr>
        <w:tabs>
          <w:tab w:val="left" w:pos="331"/>
        </w:tabs>
        <w:spacing w:before="62"/>
        <w:rPr>
          <w:rStyle w:val="FontStyle11"/>
        </w:rPr>
      </w:pPr>
      <w:r>
        <w:rPr>
          <w:rStyle w:val="FontStyle11"/>
        </w:rPr>
        <w:t>возраст детей, на которых рассчитано содержание внеурочной деятельности;</w:t>
      </w:r>
    </w:p>
    <w:p w:rsidR="00304D90" w:rsidRDefault="00A80CE4" w:rsidP="00F45243">
      <w:pPr>
        <w:pStyle w:val="Style3"/>
        <w:widowControl/>
        <w:numPr>
          <w:ilvl w:val="0"/>
          <w:numId w:val="8"/>
        </w:numPr>
        <w:tabs>
          <w:tab w:val="left" w:pos="331"/>
        </w:tabs>
        <w:spacing w:before="5"/>
        <w:jc w:val="left"/>
        <w:rPr>
          <w:rStyle w:val="FontStyle11"/>
        </w:rPr>
      </w:pPr>
      <w:r>
        <w:rPr>
          <w:rStyle w:val="FontStyle11"/>
        </w:rPr>
        <w:t>срок реализации;</w:t>
      </w:r>
    </w:p>
    <w:p w:rsidR="00304D90" w:rsidRDefault="00A80CE4" w:rsidP="00F45243">
      <w:pPr>
        <w:pStyle w:val="Style3"/>
        <w:widowControl/>
        <w:numPr>
          <w:ilvl w:val="0"/>
          <w:numId w:val="8"/>
        </w:numPr>
        <w:tabs>
          <w:tab w:val="left" w:pos="331"/>
        </w:tabs>
        <w:jc w:val="left"/>
        <w:rPr>
          <w:rStyle w:val="FontStyle11"/>
        </w:rPr>
      </w:pPr>
      <w:r>
        <w:rPr>
          <w:rStyle w:val="FontStyle11"/>
        </w:rPr>
        <w:t>Ф. И. О., должность автора (авторов);</w:t>
      </w:r>
    </w:p>
    <w:p w:rsidR="00304D90" w:rsidRDefault="00A80CE4" w:rsidP="00F45243">
      <w:pPr>
        <w:pStyle w:val="Style3"/>
        <w:widowControl/>
        <w:numPr>
          <w:ilvl w:val="0"/>
          <w:numId w:val="8"/>
        </w:numPr>
        <w:tabs>
          <w:tab w:val="left" w:pos="331"/>
        </w:tabs>
        <w:jc w:val="left"/>
        <w:rPr>
          <w:rStyle w:val="FontStyle11"/>
        </w:rPr>
      </w:pPr>
      <w:r>
        <w:rPr>
          <w:rStyle w:val="FontStyle11"/>
        </w:rPr>
        <w:t>год разработки.</w:t>
      </w:r>
    </w:p>
    <w:p w:rsidR="00304D90" w:rsidRDefault="00A80CE4">
      <w:pPr>
        <w:pStyle w:val="Style8"/>
        <w:widowControl/>
        <w:spacing w:line="350" w:lineRule="exact"/>
        <w:ind w:firstLine="667"/>
        <w:jc w:val="left"/>
        <w:rPr>
          <w:rStyle w:val="FontStyle11"/>
        </w:rPr>
      </w:pPr>
      <w:r>
        <w:rPr>
          <w:rStyle w:val="FontStyle11"/>
        </w:rPr>
        <w:lastRenderedPageBreak/>
        <w:t>3.3.   В пояснительной записке к программе внеурочной деятельности младших школьников необходимо раскрыть следующие вопросы:</w:t>
      </w:r>
    </w:p>
    <w:p w:rsidR="00304D90" w:rsidRDefault="00A80CE4" w:rsidP="00F45243">
      <w:pPr>
        <w:pStyle w:val="Style3"/>
        <w:widowControl/>
        <w:numPr>
          <w:ilvl w:val="0"/>
          <w:numId w:val="8"/>
        </w:numPr>
        <w:tabs>
          <w:tab w:val="left" w:pos="331"/>
        </w:tabs>
        <w:rPr>
          <w:rStyle w:val="FontStyle11"/>
        </w:rPr>
      </w:pPr>
      <w:r>
        <w:rPr>
          <w:rStyle w:val="FontStyle11"/>
        </w:rPr>
        <w:t>актуальность (педагогическая целесообразность) программы внеурочной деятельности - ориентация на выполнение требований к содержанию внеурочной деятельности младших школьников, а также на интеграцию и дополнение содержания предметных программ;</w:t>
      </w:r>
    </w:p>
    <w:p w:rsidR="00304D90" w:rsidRDefault="00A80CE4" w:rsidP="00F45243">
      <w:pPr>
        <w:pStyle w:val="Style3"/>
        <w:widowControl/>
        <w:numPr>
          <w:ilvl w:val="0"/>
          <w:numId w:val="8"/>
        </w:numPr>
        <w:tabs>
          <w:tab w:val="left" w:pos="331"/>
        </w:tabs>
        <w:rPr>
          <w:rStyle w:val="FontStyle11"/>
        </w:rPr>
      </w:pPr>
      <w:r>
        <w:rPr>
          <w:rStyle w:val="FontStyle11"/>
        </w:rPr>
        <w:t>цель и задачи программы внеурочной деятельности. Цель должна соответствовать требованиям к личностным результатам освоения ООП, установленным ФГОС. Задачи должны раскрывать логику достижения цели при организации практической деятельности обучающихся;</w:t>
      </w:r>
    </w:p>
    <w:p w:rsidR="00304D90" w:rsidRDefault="00A80CE4" w:rsidP="00F45243">
      <w:pPr>
        <w:pStyle w:val="Style3"/>
        <w:widowControl/>
        <w:numPr>
          <w:ilvl w:val="0"/>
          <w:numId w:val="8"/>
        </w:numPr>
        <w:tabs>
          <w:tab w:val="left" w:pos="331"/>
        </w:tabs>
        <w:jc w:val="left"/>
        <w:rPr>
          <w:rStyle w:val="FontStyle11"/>
        </w:rPr>
      </w:pPr>
      <w:r>
        <w:rPr>
          <w:rStyle w:val="FontStyle11"/>
        </w:rPr>
        <w:t>формы и режим занятий;</w:t>
      </w:r>
    </w:p>
    <w:p w:rsidR="00304D90" w:rsidRDefault="00A80CE4" w:rsidP="00F45243">
      <w:pPr>
        <w:pStyle w:val="Style3"/>
        <w:widowControl/>
        <w:numPr>
          <w:ilvl w:val="0"/>
          <w:numId w:val="8"/>
        </w:numPr>
        <w:tabs>
          <w:tab w:val="left" w:pos="331"/>
        </w:tabs>
        <w:rPr>
          <w:rStyle w:val="FontStyle11"/>
        </w:rPr>
      </w:pPr>
      <w:r>
        <w:rPr>
          <w:rStyle w:val="FontStyle11"/>
        </w:rPr>
        <w:t>ожидаемые результаты реализации внеурочной деятельности и способы определения результативности.</w:t>
      </w:r>
    </w:p>
    <w:p w:rsidR="00304D90" w:rsidRDefault="00A80CE4">
      <w:pPr>
        <w:pStyle w:val="Style4"/>
        <w:widowControl/>
        <w:spacing w:line="350" w:lineRule="exact"/>
        <w:rPr>
          <w:rStyle w:val="FontStyle11"/>
        </w:rPr>
      </w:pPr>
      <w:r>
        <w:rPr>
          <w:rStyle w:val="FontStyle11"/>
        </w:rPr>
        <w:t xml:space="preserve">Результаты необходимо описать на трех уровнях: личностные, </w:t>
      </w:r>
      <w:proofErr w:type="spellStart"/>
      <w:r>
        <w:rPr>
          <w:rStyle w:val="FontStyle11"/>
        </w:rPr>
        <w:t>метапредметные</w:t>
      </w:r>
      <w:proofErr w:type="spellEnd"/>
      <w:r>
        <w:rPr>
          <w:rStyle w:val="FontStyle11"/>
        </w:rPr>
        <w:t xml:space="preserve"> и предметные.</w:t>
      </w:r>
    </w:p>
    <w:p w:rsidR="00304D90" w:rsidRDefault="00A80CE4">
      <w:pPr>
        <w:pStyle w:val="Style4"/>
        <w:widowControl/>
        <w:spacing w:line="350" w:lineRule="exact"/>
        <w:rPr>
          <w:rStyle w:val="FontStyle11"/>
        </w:rPr>
      </w:pPr>
      <w:r>
        <w:rPr>
          <w:rStyle w:val="FontStyle11"/>
        </w:rPr>
        <w:t>Ожидаемый личностный результат должен соответствовать целям внеурочной деятельности.</w:t>
      </w:r>
    </w:p>
    <w:p w:rsidR="00304D90" w:rsidRDefault="00A80CE4">
      <w:pPr>
        <w:pStyle w:val="Style4"/>
        <w:widowControl/>
        <w:spacing w:line="350" w:lineRule="exact"/>
        <w:rPr>
          <w:rStyle w:val="FontStyle11"/>
        </w:rPr>
      </w:pPr>
      <w:proofErr w:type="spellStart"/>
      <w:r>
        <w:rPr>
          <w:rStyle w:val="FontStyle11"/>
        </w:rPr>
        <w:t>Метапредметные</w:t>
      </w:r>
      <w:proofErr w:type="spellEnd"/>
      <w:r>
        <w:rPr>
          <w:rStyle w:val="FontStyle11"/>
        </w:rPr>
        <w:t xml:space="preserve"> результаты -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304D90" w:rsidRDefault="00A80CE4">
      <w:pPr>
        <w:pStyle w:val="Style4"/>
        <w:widowControl/>
        <w:spacing w:line="350" w:lineRule="exact"/>
        <w:rPr>
          <w:rStyle w:val="FontStyle11"/>
        </w:rPr>
      </w:pPr>
      <w:r>
        <w:rPr>
          <w:rStyle w:val="FontStyle11"/>
        </w:rPr>
        <w:t>Предметные результаты освоения программы внеурочной деятельности включают в себя:</w:t>
      </w:r>
    </w:p>
    <w:p w:rsidR="00304D90" w:rsidRDefault="00A80CE4" w:rsidP="00F45243">
      <w:pPr>
        <w:pStyle w:val="Style3"/>
        <w:widowControl/>
        <w:numPr>
          <w:ilvl w:val="0"/>
          <w:numId w:val="8"/>
        </w:numPr>
        <w:tabs>
          <w:tab w:val="left" w:pos="331"/>
        </w:tabs>
        <w:rPr>
          <w:rStyle w:val="FontStyle11"/>
        </w:rPr>
      </w:pPr>
      <w:r>
        <w:rPr>
          <w:rStyle w:val="FontStyle11"/>
        </w:rPr>
        <w:t>специфические знания, умения и навыки по изготовлению некоторого продукта (открытию социально-культурного знания);</w:t>
      </w:r>
    </w:p>
    <w:p w:rsidR="00304D90" w:rsidRDefault="00A80CE4" w:rsidP="00F45243">
      <w:pPr>
        <w:pStyle w:val="Style3"/>
        <w:widowControl/>
        <w:numPr>
          <w:ilvl w:val="0"/>
          <w:numId w:val="8"/>
        </w:numPr>
        <w:tabs>
          <w:tab w:val="left" w:pos="331"/>
        </w:tabs>
        <w:rPr>
          <w:rStyle w:val="FontStyle11"/>
        </w:rPr>
      </w:pPr>
      <w:r>
        <w:rPr>
          <w:rStyle w:val="FontStyle11"/>
        </w:rPr>
        <w:t>опыт самостоятельной деятельности обучающихся по изготовлению специфического продукта (проектирование изменений социально-культурного знания);</w:t>
      </w:r>
    </w:p>
    <w:p w:rsidR="00304D90" w:rsidRDefault="00A80CE4" w:rsidP="00F45243">
      <w:pPr>
        <w:pStyle w:val="Style3"/>
        <w:widowControl/>
        <w:numPr>
          <w:ilvl w:val="0"/>
          <w:numId w:val="8"/>
        </w:numPr>
        <w:tabs>
          <w:tab w:val="left" w:pos="331"/>
        </w:tabs>
        <w:spacing w:before="5"/>
        <w:jc w:val="left"/>
        <w:rPr>
          <w:rStyle w:val="FontStyle11"/>
        </w:rPr>
      </w:pPr>
      <w:r>
        <w:rPr>
          <w:rStyle w:val="FontStyle11"/>
        </w:rPr>
        <w:t>опыт презентации индивидуального продукта.</w:t>
      </w:r>
    </w:p>
    <w:p w:rsidR="00304D90" w:rsidRDefault="00A80CE4" w:rsidP="00F45243">
      <w:pPr>
        <w:pStyle w:val="Style4"/>
        <w:widowControl/>
        <w:spacing w:line="350" w:lineRule="exact"/>
        <w:rPr>
          <w:rStyle w:val="FontStyle11"/>
        </w:rPr>
      </w:pPr>
      <w:r>
        <w:rPr>
          <w:rStyle w:val="FontStyle11"/>
        </w:rPr>
        <w:t>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 Минимальное обязательное количество таких сертификационных испытаний не должно быть больше четырех за учебный год. Формами подведения итогов освоения программы внеурочной деятельности являются выставки, фестивали, соревнования, учебно-исследовательские конференции и т. п. Перечень и сроки про</w:t>
      </w:r>
      <w:r w:rsidR="00F45243">
        <w:rPr>
          <w:rStyle w:val="FontStyle11"/>
        </w:rPr>
        <w:t xml:space="preserve">ведения мероприятий должны быть </w:t>
      </w:r>
      <w:r>
        <w:rPr>
          <w:rStyle w:val="FontStyle11"/>
        </w:rPr>
        <w:t xml:space="preserve">прописаны заранее. По каждому направлению внеурочной деятельности за учебный год должно пройти не менее </w:t>
      </w:r>
      <w:r w:rsidR="00F45243">
        <w:rPr>
          <w:rStyle w:val="FontStyle11"/>
        </w:rPr>
        <w:t>четырех мероприятий на уровне ОО</w:t>
      </w:r>
      <w:r>
        <w:rPr>
          <w:rStyle w:val="FontStyle11"/>
        </w:rPr>
        <w:t>.</w:t>
      </w:r>
    </w:p>
    <w:p w:rsidR="00304D90" w:rsidRDefault="00A80CE4">
      <w:pPr>
        <w:pStyle w:val="Style2"/>
        <w:widowControl/>
        <w:tabs>
          <w:tab w:val="left" w:pos="1310"/>
        </w:tabs>
        <w:spacing w:line="350" w:lineRule="exact"/>
        <w:ind w:firstLine="672"/>
        <w:rPr>
          <w:rStyle w:val="FontStyle11"/>
        </w:rPr>
      </w:pPr>
      <w:r>
        <w:rPr>
          <w:rStyle w:val="FontStyle11"/>
        </w:rPr>
        <w:t>3.4.</w:t>
      </w:r>
      <w:r>
        <w:rPr>
          <w:rStyle w:val="FontStyle11"/>
          <w:sz w:val="20"/>
          <w:szCs w:val="20"/>
        </w:rPr>
        <w:tab/>
      </w:r>
      <w:r>
        <w:rPr>
          <w:rStyle w:val="FontStyle11"/>
        </w:rPr>
        <w:t>Учебно-тематический план программы внеурочной деятельности</w:t>
      </w:r>
      <w:r>
        <w:rPr>
          <w:rStyle w:val="FontStyle11"/>
        </w:rPr>
        <w:br/>
        <w:t>должен содержать перечень разделов и тем, количество часов по каждому</w:t>
      </w:r>
      <w:r>
        <w:rPr>
          <w:rStyle w:val="FontStyle11"/>
        </w:rPr>
        <w:br/>
        <w:t>разделу и теме с разбивкой на теоретические и практические виды занятий.</w:t>
      </w:r>
    </w:p>
    <w:p w:rsidR="00304D90" w:rsidRDefault="00A80CE4">
      <w:pPr>
        <w:pStyle w:val="Style4"/>
        <w:widowControl/>
        <w:spacing w:line="350" w:lineRule="exact"/>
        <w:rPr>
          <w:rStyle w:val="FontStyle11"/>
        </w:rPr>
      </w:pPr>
      <w:r>
        <w:rPr>
          <w:rStyle w:val="FontStyle11"/>
        </w:rPr>
        <w:t>В плане мероприятий, реализуемых в рамках внеурочной деятельности, должны быть указаны: название и форма мероприятия, сроки проведения, фамилия и должность ответственного лица, ресурсы и предполагаемый результат.</w:t>
      </w:r>
    </w:p>
    <w:p w:rsidR="00304D90" w:rsidRDefault="00A80CE4">
      <w:pPr>
        <w:pStyle w:val="Style2"/>
        <w:widowControl/>
        <w:tabs>
          <w:tab w:val="left" w:pos="1310"/>
        </w:tabs>
        <w:spacing w:line="350" w:lineRule="exact"/>
        <w:ind w:firstLine="672"/>
        <w:rPr>
          <w:rStyle w:val="FontStyle11"/>
        </w:rPr>
      </w:pPr>
      <w:r>
        <w:rPr>
          <w:rStyle w:val="FontStyle11"/>
        </w:rPr>
        <w:t>3.5.</w:t>
      </w:r>
      <w:r>
        <w:rPr>
          <w:rStyle w:val="FontStyle11"/>
          <w:sz w:val="20"/>
          <w:szCs w:val="20"/>
        </w:rPr>
        <w:tab/>
      </w:r>
      <w:r>
        <w:rPr>
          <w:rStyle w:val="FontStyle11"/>
        </w:rPr>
        <w:t>Содержание программы представляет собой краткое описание</w:t>
      </w:r>
      <w:r>
        <w:rPr>
          <w:rStyle w:val="FontStyle11"/>
        </w:rPr>
        <w:br/>
        <w:t>каждой темы с выделением основных понятий и видов деятельности</w:t>
      </w:r>
      <w:r>
        <w:rPr>
          <w:rStyle w:val="FontStyle11"/>
        </w:rPr>
        <w:br/>
      </w:r>
      <w:r>
        <w:rPr>
          <w:rStyle w:val="FontStyle11"/>
        </w:rPr>
        <w:lastRenderedPageBreak/>
        <w:t>обучающихся, подлежащих освоению. В заключении необходимо привести</w:t>
      </w:r>
      <w:r>
        <w:rPr>
          <w:rStyle w:val="FontStyle11"/>
        </w:rPr>
        <w:br/>
        <w:t>перечень контрольных испытаний (работ), проверяющих уровень освоения</w:t>
      </w:r>
      <w:r>
        <w:rPr>
          <w:rStyle w:val="FontStyle11"/>
        </w:rPr>
        <w:br/>
        <w:t>учащимися содержания темы.</w:t>
      </w:r>
    </w:p>
    <w:p w:rsidR="00304D90" w:rsidRDefault="00A80CE4">
      <w:pPr>
        <w:pStyle w:val="Style4"/>
        <w:widowControl/>
        <w:spacing w:line="350" w:lineRule="exact"/>
        <w:rPr>
          <w:rStyle w:val="FontStyle11"/>
        </w:rPr>
      </w:pPr>
      <w:r>
        <w:rPr>
          <w:rStyle w:val="FontStyle11"/>
        </w:rPr>
        <w:t>В перечне мероприятий необходимо представить схематический сценарий мероприятия с выделением видов деятельности обучающихся и предполагаемого результата.</w:t>
      </w:r>
    </w:p>
    <w:p w:rsidR="00304D90" w:rsidRDefault="00A80CE4">
      <w:pPr>
        <w:pStyle w:val="Style2"/>
        <w:widowControl/>
        <w:tabs>
          <w:tab w:val="left" w:pos="1310"/>
        </w:tabs>
        <w:spacing w:line="350" w:lineRule="exact"/>
        <w:ind w:firstLine="672"/>
        <w:rPr>
          <w:rStyle w:val="FontStyle11"/>
        </w:rPr>
      </w:pPr>
      <w:r>
        <w:rPr>
          <w:rStyle w:val="FontStyle11"/>
        </w:rPr>
        <w:t>3.6.</w:t>
      </w:r>
      <w:r>
        <w:rPr>
          <w:rStyle w:val="FontStyle11"/>
          <w:sz w:val="20"/>
          <w:szCs w:val="20"/>
        </w:rPr>
        <w:tab/>
      </w:r>
      <w:r>
        <w:rPr>
          <w:rStyle w:val="FontStyle11"/>
        </w:rPr>
        <w:t>В разделе "Методическое обеспечение программы внеурочной</w:t>
      </w:r>
      <w:r>
        <w:rPr>
          <w:rStyle w:val="FontStyle11"/>
        </w:rPr>
        <w:br/>
        <w:t>деятельности" должны быть представлены:</w:t>
      </w:r>
    </w:p>
    <w:p w:rsidR="00304D90" w:rsidRDefault="00A80CE4" w:rsidP="00F45243">
      <w:pPr>
        <w:pStyle w:val="Style3"/>
        <w:widowControl/>
        <w:numPr>
          <w:ilvl w:val="0"/>
          <w:numId w:val="9"/>
        </w:numPr>
        <w:tabs>
          <w:tab w:val="left" w:pos="336"/>
        </w:tabs>
        <w:rPr>
          <w:rStyle w:val="FontStyle11"/>
        </w:rPr>
      </w:pPr>
      <w:r>
        <w:rPr>
          <w:rStyle w:val="FontStyle11"/>
        </w:rPr>
        <w:t>краткие методические рекомендации по организации и проведению игр, бесед, походов, экскурсий, конкурсов, конференций, лабораторных и практических работ, по постановке экспериментов или опытов и т. п.;</w:t>
      </w:r>
    </w:p>
    <w:p w:rsidR="00304D90" w:rsidRDefault="00A80CE4" w:rsidP="00F45243">
      <w:pPr>
        <w:pStyle w:val="Style3"/>
        <w:widowControl/>
        <w:numPr>
          <w:ilvl w:val="0"/>
          <w:numId w:val="9"/>
        </w:numPr>
        <w:tabs>
          <w:tab w:val="left" w:pos="336"/>
        </w:tabs>
        <w:rPr>
          <w:rStyle w:val="FontStyle11"/>
        </w:rPr>
      </w:pPr>
      <w:r>
        <w:rPr>
          <w:rStyle w:val="FontStyle11"/>
        </w:rPr>
        <w:t>дидактический и лекционный материал, методики исследовательских работ, тематика опытнической или исследовательской работы и т. п.</w:t>
      </w:r>
    </w:p>
    <w:p w:rsidR="00304D90" w:rsidRDefault="00304D90">
      <w:pPr>
        <w:pStyle w:val="Style1"/>
        <w:widowControl/>
        <w:spacing w:line="240" w:lineRule="exact"/>
        <w:jc w:val="center"/>
        <w:rPr>
          <w:sz w:val="20"/>
          <w:szCs w:val="20"/>
        </w:rPr>
      </w:pPr>
    </w:p>
    <w:p w:rsidR="00304D90" w:rsidRDefault="00A80CE4">
      <w:pPr>
        <w:pStyle w:val="Style1"/>
        <w:widowControl/>
        <w:spacing w:before="110" w:line="350" w:lineRule="exact"/>
        <w:jc w:val="center"/>
        <w:rPr>
          <w:rStyle w:val="FontStyle12"/>
        </w:rPr>
      </w:pPr>
      <w:r>
        <w:rPr>
          <w:rStyle w:val="FontStyle12"/>
        </w:rPr>
        <w:t>4.   Система оценки достижения результатов внеурочной деятельности</w:t>
      </w:r>
    </w:p>
    <w:p w:rsidR="00304D90" w:rsidRDefault="00A80CE4" w:rsidP="00F45243">
      <w:pPr>
        <w:pStyle w:val="Style2"/>
        <w:widowControl/>
        <w:numPr>
          <w:ilvl w:val="0"/>
          <w:numId w:val="10"/>
        </w:numPr>
        <w:tabs>
          <w:tab w:val="left" w:pos="1315"/>
        </w:tabs>
        <w:spacing w:line="350" w:lineRule="exact"/>
        <w:ind w:firstLine="667"/>
        <w:rPr>
          <w:rStyle w:val="FontStyle11"/>
        </w:rPr>
      </w:pPr>
      <w:r>
        <w:rPr>
          <w:rStyle w:val="FontStyle11"/>
        </w:rPr>
        <w:t>Система оценки достижения результатов внеурочной деятельности является комплексной и предусматривает оценку достижений учащихся (портфолио обучающегося) и оцен</w:t>
      </w:r>
      <w:r w:rsidR="00F45243">
        <w:rPr>
          <w:rStyle w:val="FontStyle11"/>
        </w:rPr>
        <w:t>ку эффективности деятельности ОО</w:t>
      </w:r>
      <w:r>
        <w:rPr>
          <w:rStyle w:val="FontStyle11"/>
        </w:rPr>
        <w:t>.</w:t>
      </w:r>
    </w:p>
    <w:p w:rsidR="00304D90" w:rsidRDefault="00A80CE4" w:rsidP="00F45243">
      <w:pPr>
        <w:pStyle w:val="Style2"/>
        <w:widowControl/>
        <w:numPr>
          <w:ilvl w:val="0"/>
          <w:numId w:val="10"/>
        </w:numPr>
        <w:tabs>
          <w:tab w:val="left" w:pos="1315"/>
        </w:tabs>
        <w:spacing w:line="350" w:lineRule="exact"/>
        <w:ind w:firstLine="667"/>
        <w:rPr>
          <w:rStyle w:val="FontStyle11"/>
        </w:rPr>
      </w:pPr>
      <w:r>
        <w:rPr>
          <w:rStyle w:val="FontStyle11"/>
        </w:rPr>
        <w:t>Оценка достижений результатов внеурочной деятельности происходит на трех уровнях:</w:t>
      </w:r>
    </w:p>
    <w:p w:rsidR="00304D90" w:rsidRDefault="00304D90">
      <w:pPr>
        <w:widowControl/>
        <w:rPr>
          <w:sz w:val="2"/>
          <w:szCs w:val="2"/>
        </w:rPr>
      </w:pPr>
    </w:p>
    <w:p w:rsidR="00304D90" w:rsidRDefault="00A80CE4" w:rsidP="00F45243">
      <w:pPr>
        <w:pStyle w:val="Style3"/>
        <w:widowControl/>
        <w:numPr>
          <w:ilvl w:val="0"/>
          <w:numId w:val="9"/>
        </w:numPr>
        <w:tabs>
          <w:tab w:val="left" w:pos="336"/>
        </w:tabs>
        <w:rPr>
          <w:rStyle w:val="FontStyle11"/>
        </w:rPr>
      </w:pPr>
      <w:r>
        <w:rPr>
          <w:rStyle w:val="FontStyle11"/>
        </w:rPr>
        <w:t>представление коллективного результата группы обучающихся в рамках одного направления (</w:t>
      </w:r>
      <w:proofErr w:type="spellStart"/>
      <w:r>
        <w:rPr>
          <w:rStyle w:val="FontStyle11"/>
        </w:rPr>
        <w:t>результаты'работы</w:t>
      </w:r>
      <w:proofErr w:type="spellEnd"/>
      <w:r>
        <w:rPr>
          <w:rStyle w:val="FontStyle11"/>
        </w:rPr>
        <w:t xml:space="preserve"> кружка, детского объедения, системы мероприятий, лагерной смены и т. п.);</w:t>
      </w:r>
    </w:p>
    <w:p w:rsidR="00304D90" w:rsidRDefault="00A80CE4" w:rsidP="00F45243">
      <w:pPr>
        <w:pStyle w:val="Style3"/>
        <w:widowControl/>
        <w:numPr>
          <w:ilvl w:val="0"/>
          <w:numId w:val="9"/>
        </w:numPr>
        <w:tabs>
          <w:tab w:val="left" w:pos="336"/>
        </w:tabs>
        <w:rPr>
          <w:rStyle w:val="FontStyle11"/>
        </w:rPr>
      </w:pPr>
      <w:r>
        <w:rPr>
          <w:rStyle w:val="FontStyle11"/>
        </w:rPr>
        <w:t>индивидуальная оценка результатов внеурочной деятельности каждого обучающегося на основании экспертной оценки личного портфолио;</w:t>
      </w:r>
    </w:p>
    <w:p w:rsidR="00304D90" w:rsidRDefault="00A80CE4" w:rsidP="00F45243">
      <w:pPr>
        <w:pStyle w:val="Style3"/>
        <w:widowControl/>
        <w:numPr>
          <w:ilvl w:val="0"/>
          <w:numId w:val="9"/>
        </w:numPr>
        <w:tabs>
          <w:tab w:val="left" w:pos="336"/>
        </w:tabs>
        <w:rPr>
          <w:rStyle w:val="FontStyle11"/>
        </w:rPr>
      </w:pPr>
      <w:r>
        <w:rPr>
          <w:rStyle w:val="FontStyle11"/>
        </w:rPr>
        <w:t>качественная и количественная оцен</w:t>
      </w:r>
      <w:r w:rsidR="00F45243">
        <w:rPr>
          <w:rStyle w:val="FontStyle11"/>
        </w:rPr>
        <w:t>ка эффективности деятельности ОО</w:t>
      </w:r>
      <w:r>
        <w:rPr>
          <w:rStyle w:val="FontStyle11"/>
        </w:rPr>
        <w:t xml:space="preserve"> по направлениям внеурочной деятельности на основании суммирования индивидуальных результатов обучающихся.</w:t>
      </w:r>
    </w:p>
    <w:p w:rsidR="00304D90" w:rsidRDefault="00A80CE4">
      <w:pPr>
        <w:pStyle w:val="Style2"/>
        <w:widowControl/>
        <w:tabs>
          <w:tab w:val="left" w:pos="1315"/>
        </w:tabs>
        <w:spacing w:line="350" w:lineRule="exact"/>
        <w:ind w:firstLine="667"/>
        <w:rPr>
          <w:rStyle w:val="FontStyle11"/>
        </w:rPr>
      </w:pPr>
      <w:r>
        <w:rPr>
          <w:rStyle w:val="FontStyle11"/>
        </w:rPr>
        <w:t>4.3.</w:t>
      </w:r>
      <w:r>
        <w:rPr>
          <w:rStyle w:val="FontStyle11"/>
          <w:sz w:val="20"/>
          <w:szCs w:val="20"/>
        </w:rPr>
        <w:tab/>
      </w:r>
      <w:r>
        <w:rPr>
          <w:rStyle w:val="FontStyle11"/>
        </w:rPr>
        <w:t>Представление коллективного результата группы обучающихся в</w:t>
      </w:r>
      <w:r>
        <w:rPr>
          <w:rStyle w:val="FontStyle11"/>
        </w:rPr>
        <w:br/>
        <w:t>рамках одного направления происходит на общешкольном празднике в форме</w:t>
      </w:r>
      <w:r>
        <w:rPr>
          <w:rStyle w:val="FontStyle11"/>
        </w:rPr>
        <w:br/>
        <w:t>творческой презентации. Праздник проводится по окончании учебного года на о</w:t>
      </w:r>
      <w:r w:rsidR="00F45243">
        <w:rPr>
          <w:rStyle w:val="FontStyle11"/>
        </w:rPr>
        <w:t>сновании приказа руководителя ОО</w:t>
      </w:r>
      <w:r>
        <w:rPr>
          <w:rStyle w:val="FontStyle11"/>
        </w:rPr>
        <w:t>.</w:t>
      </w:r>
    </w:p>
    <w:p w:rsidR="00304D90" w:rsidRDefault="00A80CE4">
      <w:pPr>
        <w:pStyle w:val="Style8"/>
        <w:widowControl/>
        <w:spacing w:line="350" w:lineRule="exact"/>
        <w:ind w:firstLine="662"/>
        <w:rPr>
          <w:rStyle w:val="FontStyle11"/>
        </w:rPr>
      </w:pPr>
      <w:r>
        <w:rPr>
          <w:rStyle w:val="FontStyle11"/>
        </w:rPr>
        <w:t>4.4. Для индивидуальной оценки результатов внеурочной деятельности каждого обучающегося на основании положения о портфолио обучающегося начально</w:t>
      </w:r>
      <w:r w:rsidR="00F45243">
        <w:rPr>
          <w:rStyle w:val="FontStyle11"/>
        </w:rPr>
        <w:t>й школы приказом руководителя ОО</w:t>
      </w:r>
      <w:r>
        <w:rPr>
          <w:rStyle w:val="FontStyle11"/>
        </w:rPr>
        <w:t xml:space="preserve"> создается экспертная комиссия, которая переводит представленные материалы в баллы.</w:t>
      </w:r>
    </w:p>
    <w:p w:rsidR="00F45243" w:rsidRDefault="00A80CE4">
      <w:pPr>
        <w:pStyle w:val="Style4"/>
        <w:widowControl/>
        <w:spacing w:line="350" w:lineRule="exact"/>
        <w:rPr>
          <w:rStyle w:val="FontStyle11"/>
        </w:rPr>
      </w:pPr>
      <w:r>
        <w:rPr>
          <w:rStyle w:val="FontStyle11"/>
        </w:rPr>
        <w:t>На общешкольном празднике объявляются результаты с награждением обучающихся, набравших максимальное количество баллов по всем направлениям и набравших максимальное количество баллов по отдельным направлениям внеурочной деятельности.</w:t>
      </w:r>
    </w:p>
    <w:sectPr w:rsidR="00F45243">
      <w:footerReference w:type="even" r:id="rId9"/>
      <w:footerReference w:type="default" r:id="rId10"/>
      <w:type w:val="continuous"/>
      <w:pgSz w:w="11905" w:h="16837"/>
      <w:pgMar w:top="834" w:right="1219" w:bottom="665" w:left="150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7D" w:rsidRDefault="008C367D">
      <w:r>
        <w:separator/>
      </w:r>
    </w:p>
  </w:endnote>
  <w:endnote w:type="continuationSeparator" w:id="0">
    <w:p w:rsidR="008C367D" w:rsidRDefault="008C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90" w:rsidRDefault="00304D90">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90" w:rsidRDefault="00A80CE4">
    <w:pPr>
      <w:pStyle w:val="Style5"/>
      <w:widowControl/>
      <w:jc w:val="right"/>
      <w:rPr>
        <w:rStyle w:val="FontStyle13"/>
      </w:rPr>
    </w:pPr>
    <w:r>
      <w:rPr>
        <w:rStyle w:val="FontStyle13"/>
      </w:rPr>
      <w:fldChar w:fldCharType="begin"/>
    </w:r>
    <w:r>
      <w:rPr>
        <w:rStyle w:val="FontStyle13"/>
      </w:rPr>
      <w:instrText>PAGE</w:instrText>
    </w:r>
    <w:r>
      <w:rPr>
        <w:rStyle w:val="FontStyle13"/>
      </w:rPr>
      <w:fldChar w:fldCharType="separate"/>
    </w:r>
    <w:r w:rsidR="00A94ABD">
      <w:rPr>
        <w:rStyle w:val="FontStyle13"/>
        <w:noProof/>
      </w:rPr>
      <w:t>3</w:t>
    </w:r>
    <w:r>
      <w:rPr>
        <w:rStyle w:val="FontStyle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90" w:rsidRDefault="00A80CE4">
    <w:pPr>
      <w:pStyle w:val="Style5"/>
      <w:widowControl/>
      <w:ind w:left="205" w:right="-195"/>
      <w:jc w:val="right"/>
      <w:rPr>
        <w:rStyle w:val="FontStyle13"/>
      </w:rPr>
    </w:pPr>
    <w:r>
      <w:rPr>
        <w:rStyle w:val="FontStyle13"/>
      </w:rPr>
      <w:fldChar w:fldCharType="begin"/>
    </w:r>
    <w:r>
      <w:rPr>
        <w:rStyle w:val="FontStyle13"/>
      </w:rPr>
      <w:instrText>PAGE</w:instrText>
    </w:r>
    <w:r>
      <w:rPr>
        <w:rStyle w:val="FontStyle13"/>
      </w:rPr>
      <w:fldChar w:fldCharType="separate"/>
    </w:r>
    <w:r w:rsidR="00A94ABD">
      <w:rPr>
        <w:rStyle w:val="FontStyle13"/>
        <w:noProof/>
      </w:rPr>
      <w:t>6</w:t>
    </w:r>
    <w:r>
      <w:rPr>
        <w:rStyle w:val="FontStyle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90" w:rsidRDefault="00304D90">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7D" w:rsidRDefault="008C367D">
      <w:r>
        <w:separator/>
      </w:r>
    </w:p>
  </w:footnote>
  <w:footnote w:type="continuationSeparator" w:id="0">
    <w:p w:rsidR="008C367D" w:rsidRDefault="008C3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1C07A2"/>
    <w:lvl w:ilvl="0">
      <w:numFmt w:val="bullet"/>
      <w:lvlText w:val="*"/>
      <w:lvlJc w:val="left"/>
    </w:lvl>
  </w:abstractNum>
  <w:abstractNum w:abstractNumId="1">
    <w:nsid w:val="0FAC745A"/>
    <w:multiLevelType w:val="singleLevel"/>
    <w:tmpl w:val="C1EC2094"/>
    <w:lvl w:ilvl="0">
      <w:start w:val="2"/>
      <w:numFmt w:val="decimal"/>
      <w:lvlText w:val="2.%1."/>
      <w:legacy w:legacy="1" w:legacySpace="0" w:legacyIndent="644"/>
      <w:lvlJc w:val="left"/>
      <w:rPr>
        <w:rFonts w:ascii="Times New Roman" w:hAnsi="Times New Roman" w:cs="Times New Roman" w:hint="default"/>
      </w:rPr>
    </w:lvl>
  </w:abstractNum>
  <w:abstractNum w:abstractNumId="2">
    <w:nsid w:val="1F8572D1"/>
    <w:multiLevelType w:val="singleLevel"/>
    <w:tmpl w:val="90B4CD78"/>
    <w:lvl w:ilvl="0">
      <w:start w:val="1"/>
      <w:numFmt w:val="decimal"/>
      <w:lvlText w:val="1.3.%1."/>
      <w:legacy w:legacy="1" w:legacySpace="0" w:legacyIndent="806"/>
      <w:lvlJc w:val="left"/>
      <w:rPr>
        <w:rFonts w:ascii="Times New Roman" w:hAnsi="Times New Roman" w:cs="Times New Roman" w:hint="default"/>
      </w:rPr>
    </w:lvl>
  </w:abstractNum>
  <w:abstractNum w:abstractNumId="3">
    <w:nsid w:val="251962E7"/>
    <w:multiLevelType w:val="singleLevel"/>
    <w:tmpl w:val="067C4696"/>
    <w:lvl w:ilvl="0">
      <w:start w:val="7"/>
      <w:numFmt w:val="decimal"/>
      <w:lvlText w:val="2.%1."/>
      <w:legacy w:legacy="1" w:legacySpace="0" w:legacyIndent="644"/>
      <w:lvlJc w:val="left"/>
      <w:rPr>
        <w:rFonts w:ascii="Times New Roman" w:hAnsi="Times New Roman" w:cs="Times New Roman" w:hint="default"/>
      </w:rPr>
    </w:lvl>
  </w:abstractNum>
  <w:abstractNum w:abstractNumId="4">
    <w:nsid w:val="2AB64CA4"/>
    <w:multiLevelType w:val="singleLevel"/>
    <w:tmpl w:val="E2A0D88A"/>
    <w:lvl w:ilvl="0">
      <w:start w:val="1"/>
      <w:numFmt w:val="decimal"/>
      <w:lvlText w:val="4.%1."/>
      <w:legacy w:legacy="1" w:legacySpace="0" w:legacyIndent="648"/>
      <w:lvlJc w:val="left"/>
      <w:rPr>
        <w:rFonts w:ascii="Times New Roman" w:hAnsi="Times New Roman" w:cs="Times New Roman" w:hint="default"/>
      </w:rPr>
    </w:lvl>
  </w:abstractNum>
  <w:abstractNum w:abstractNumId="5">
    <w:nsid w:val="31A71523"/>
    <w:multiLevelType w:val="singleLevel"/>
    <w:tmpl w:val="199E4624"/>
    <w:lvl w:ilvl="0">
      <w:start w:val="10"/>
      <w:numFmt w:val="decimal"/>
      <w:lvlText w:val="2.%1."/>
      <w:legacy w:legacy="1" w:legacySpace="0" w:legacyIndent="77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2"/>
  </w:num>
  <w:num w:numId="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4">
    <w:abstractNumId w:val="1"/>
  </w:num>
  <w:num w:numId="5">
    <w:abstractNumId w:val="3"/>
  </w:num>
  <w:num w:numId="6">
    <w:abstractNumId w:val="5"/>
  </w:num>
  <w:num w:numId="7">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43"/>
    <w:rsid w:val="00304D90"/>
    <w:rsid w:val="008C367D"/>
    <w:rsid w:val="00A80CE4"/>
    <w:rsid w:val="00A94ABD"/>
    <w:rsid w:val="00F4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FB7FCD-3436-4075-B2C6-9CE6F7AB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55" w:lineRule="exact"/>
      <w:ind w:firstLine="686"/>
      <w:jc w:val="both"/>
    </w:pPr>
  </w:style>
  <w:style w:type="paragraph" w:customStyle="1" w:styleId="Style3">
    <w:name w:val="Style3"/>
    <w:basedOn w:val="a"/>
    <w:uiPriority w:val="99"/>
    <w:pPr>
      <w:spacing w:line="350" w:lineRule="exact"/>
      <w:jc w:val="both"/>
    </w:pPr>
  </w:style>
  <w:style w:type="paragraph" w:customStyle="1" w:styleId="Style4">
    <w:name w:val="Style4"/>
    <w:basedOn w:val="a"/>
    <w:uiPriority w:val="99"/>
    <w:pPr>
      <w:spacing w:line="353" w:lineRule="exact"/>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55" w:lineRule="exact"/>
    </w:pPr>
  </w:style>
  <w:style w:type="paragraph" w:customStyle="1" w:styleId="Style8">
    <w:name w:val="Style8"/>
    <w:basedOn w:val="a"/>
    <w:uiPriority w:val="99"/>
    <w:pPr>
      <w:spacing w:line="354" w:lineRule="exact"/>
      <w:ind w:firstLine="686"/>
      <w:jc w:val="both"/>
    </w:pPr>
  </w:style>
  <w:style w:type="character" w:customStyle="1" w:styleId="FontStyle11">
    <w:name w:val="Font Style11"/>
    <w:basedOn w:val="a0"/>
    <w:uiPriority w:val="99"/>
    <w:rPr>
      <w:rFonts w:ascii="Times New Roman" w:hAnsi="Times New Roman" w:cs="Times New Roman"/>
      <w:sz w:val="24"/>
      <w:szCs w:val="24"/>
    </w:rPr>
  </w:style>
  <w:style w:type="character" w:customStyle="1" w:styleId="FontStyle12">
    <w:name w:val="Font Style12"/>
    <w:basedOn w:val="a0"/>
    <w:uiPriority w:val="99"/>
    <w:rPr>
      <w:rFonts w:ascii="Times New Roman" w:hAnsi="Times New Roman" w:cs="Times New Roman"/>
      <w:b/>
      <w:bCs/>
      <w:sz w:val="24"/>
      <w:szCs w:val="24"/>
    </w:rPr>
  </w:style>
  <w:style w:type="character" w:customStyle="1" w:styleId="FontStyle13">
    <w:name w:val="Font Style13"/>
    <w:basedOn w:val="a0"/>
    <w:uiPriority w:val="99"/>
    <w:rPr>
      <w:rFonts w:ascii="Times New Roman" w:hAnsi="Times New Roman" w:cs="Times New Roman"/>
      <w:sz w:val="18"/>
      <w:szCs w:val="18"/>
    </w:rPr>
  </w:style>
  <w:style w:type="table" w:styleId="a3">
    <w:name w:val="Table Grid"/>
    <w:basedOn w:val="a1"/>
    <w:uiPriority w:val="59"/>
    <w:rsid w:val="00F45243"/>
    <w:pPr>
      <w:spacing w:after="0" w:line="240" w:lineRule="auto"/>
    </w:pPr>
    <w:rPr>
      <w:rFonts w:ascii="Calibri"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45243"/>
    <w:pPr>
      <w:widowControl w:val="0"/>
      <w:autoSpaceDE w:val="0"/>
      <w:autoSpaceDN w:val="0"/>
      <w:adjustRightInd w:val="0"/>
      <w:spacing w:after="0" w:line="240" w:lineRule="auto"/>
    </w:pPr>
    <w:rPr>
      <w:rFonts w:hAnsi="Times New Roman" w:cs="Times New Roman"/>
      <w:sz w:val="24"/>
      <w:szCs w:val="24"/>
    </w:rPr>
  </w:style>
  <w:style w:type="paragraph" w:styleId="a5">
    <w:name w:val="Balloon Text"/>
    <w:basedOn w:val="a"/>
    <w:link w:val="a6"/>
    <w:uiPriority w:val="99"/>
    <w:semiHidden/>
    <w:unhideWhenUsed/>
    <w:rsid w:val="00A94ABD"/>
    <w:rPr>
      <w:rFonts w:ascii="Segoe UI" w:hAnsi="Segoe UI" w:cs="Segoe UI"/>
      <w:sz w:val="18"/>
      <w:szCs w:val="18"/>
    </w:rPr>
  </w:style>
  <w:style w:type="character" w:customStyle="1" w:styleId="a6">
    <w:name w:val="Текст выноски Знак"/>
    <w:basedOn w:val="a0"/>
    <w:link w:val="a5"/>
    <w:uiPriority w:val="99"/>
    <w:semiHidden/>
    <w:rsid w:val="00A94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dc:creator>
  <cp:keywords/>
  <dc:description/>
  <cp:lastModifiedBy>Kanc</cp:lastModifiedBy>
  <cp:revision>2</cp:revision>
  <cp:lastPrinted>2015-01-28T12:53:00Z</cp:lastPrinted>
  <dcterms:created xsi:type="dcterms:W3CDTF">2015-01-28T10:42:00Z</dcterms:created>
  <dcterms:modified xsi:type="dcterms:W3CDTF">2015-01-28T12:53:00Z</dcterms:modified>
</cp:coreProperties>
</file>